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_GoBack"/>
      <w:bookmarkEnd w:id="0"/>
    </w:p>
    <w:p>
      <w:pPr>
        <w:rPr>
          <w:rFonts w:hint="eastAsia" w:ascii="宋体" w:hAnsi="宋体" w:eastAsia="宋体" w:cs="宋体"/>
          <w:lang w:val="en-US" w:eastAsia="zh-CN"/>
        </w:rPr>
      </w:pPr>
    </w:p>
    <w:p>
      <w:pPr>
        <w:pStyle w:val="4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**</w:t>
      </w:r>
      <w:r>
        <w:rPr>
          <w:rFonts w:hint="eastAsia" w:cs="宋体"/>
          <w:b/>
          <w:bCs/>
          <w:sz w:val="48"/>
          <w:szCs w:val="48"/>
          <w:lang w:val="en-US" w:eastAsia="zh-CN"/>
        </w:rPr>
        <w:t>项目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</w:p>
    <w:p>
      <w:pPr>
        <w:pStyle w:val="4"/>
        <w:spacing w:line="360" w:lineRule="auto"/>
        <w:ind w:left="0" w:leftChars="0" w:firstLine="0" w:firstLineChars="0"/>
        <w:jc w:val="center"/>
        <w:rPr>
          <w:rFonts w:hint="eastAsia" w:cs="宋体"/>
          <w:b/>
          <w:bCs/>
          <w:sz w:val="48"/>
          <w:szCs w:val="48"/>
          <w:lang w:val="en-US" w:eastAsia="zh-CN"/>
        </w:rPr>
      </w:pPr>
      <w:r>
        <w:rPr>
          <w:rFonts w:hint="eastAsia" w:cs="宋体"/>
          <w:b/>
          <w:bCs/>
          <w:sz w:val="48"/>
          <w:szCs w:val="48"/>
          <w:lang w:val="en-US" w:eastAsia="zh-CN"/>
        </w:rPr>
        <w:t>响</w:t>
      </w:r>
    </w:p>
    <w:p>
      <w:pPr>
        <w:pStyle w:val="4"/>
        <w:spacing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cs="宋体"/>
          <w:b/>
          <w:bCs/>
          <w:sz w:val="48"/>
          <w:szCs w:val="48"/>
          <w:lang w:val="en-US" w:eastAsia="zh-CN"/>
        </w:rPr>
        <w:t>应</w:t>
      </w:r>
    </w:p>
    <w:p>
      <w:pPr>
        <w:pStyle w:val="4"/>
        <w:spacing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文</w:t>
      </w:r>
    </w:p>
    <w:p>
      <w:pPr>
        <w:pStyle w:val="4"/>
        <w:spacing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件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pStyle w:val="4"/>
        <w:spacing w:line="360" w:lineRule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pStyle w:val="4"/>
        <w:spacing w:line="360" w:lineRule="auto"/>
        <w:rPr>
          <w:rFonts w:hint="eastAsia"/>
          <w:lang w:val="en-US" w:eastAsia="zh-CN"/>
        </w:rPr>
      </w:pPr>
    </w:p>
    <w:p>
      <w:pPr>
        <w:spacing w:before="101" w:line="360" w:lineRule="auto"/>
        <w:ind w:left="1284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1"/>
          <w:sz w:val="32"/>
          <w:szCs w:val="32"/>
        </w:rPr>
        <w:t xml:space="preserve">报价单位： </w:t>
      </w:r>
      <w:r>
        <w:rPr>
          <w:rFonts w:hint="eastAsia" w:ascii="宋体" w:hAnsi="宋体" w:eastAsia="宋体" w:cs="宋体"/>
          <w:spacing w:val="1"/>
          <w:sz w:val="32"/>
          <w:szCs w:val="32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u w:val="single" w:color="auto"/>
        </w:rPr>
        <w:t xml:space="preserve">     (公章) </w:t>
      </w:r>
    </w:p>
    <w:p>
      <w:pPr>
        <w:tabs>
          <w:tab w:val="left" w:pos="3702"/>
        </w:tabs>
        <w:spacing w:before="1" w:line="360" w:lineRule="auto"/>
        <w:ind w:left="3043"/>
        <w:sectPr>
          <w:pgSz w:w="11907" w:h="16839"/>
          <w:pgMar w:top="1440" w:right="1800" w:bottom="1440" w:left="1800" w:header="850" w:footer="850" w:gutter="0"/>
          <w:pgNumType w:fmt="numberInDash"/>
          <w:cols w:space="720" w:num="1"/>
        </w:sectPr>
      </w:pPr>
      <w:r>
        <w:rPr>
          <w:rFonts w:hint="eastAsia" w:ascii="宋体" w:hAnsi="宋体" w:eastAsia="宋体" w:cs="宋体"/>
          <w:sz w:val="32"/>
          <w:szCs w:val="32"/>
          <w:u w:val="single" w:color="auto"/>
        </w:rPr>
        <w:tab/>
      </w:r>
      <w:r>
        <w:rPr>
          <w:rFonts w:hint="eastAsia" w:ascii="宋体" w:hAnsi="宋体" w:eastAsia="宋体" w:cs="宋体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</w:rPr>
        <w:t>年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</w:rPr>
        <w:t>月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</w:rPr>
        <w:t>日</w:t>
      </w:r>
    </w:p>
    <w:p>
      <w:pPr>
        <w:pStyle w:val="4"/>
        <w:spacing w:line="360" w:lineRule="auto"/>
        <w:ind w:left="0" w:leftChars="0" w:firstLine="0" w:firstLineChars="0"/>
        <w:jc w:val="left"/>
        <w:outlineLvl w:val="1"/>
        <w:rPr>
          <w:rFonts w:hint="default"/>
          <w:b/>
          <w:bCs/>
          <w:sz w:val="30"/>
          <w:szCs w:val="30"/>
          <w:vertAlign w:val="baseline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一、报价单</w:t>
      </w:r>
    </w:p>
    <w:tbl>
      <w:tblPr>
        <w:tblStyle w:val="6"/>
        <w:tblW w:w="0" w:type="auto"/>
        <w:tblInd w:w="-3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050"/>
        <w:gridCol w:w="1290"/>
        <w:gridCol w:w="3300"/>
        <w:gridCol w:w="611"/>
        <w:gridCol w:w="1011"/>
        <w:gridCol w:w="10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noWrap w:val="0"/>
            <w:vAlign w:val="center"/>
          </w:tcPr>
          <w:p>
            <w:pPr>
              <w:tabs>
                <w:tab w:val="left" w:pos="7455"/>
              </w:tabs>
              <w:spacing w:line="240" w:lineRule="auto"/>
              <w:ind w:left="0" w:leftChars="0" w:right="0" w:rightChars="0"/>
              <w:jc w:val="center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序</w:t>
            </w:r>
          </w:p>
          <w:p>
            <w:pPr>
              <w:tabs>
                <w:tab w:val="left" w:pos="7455"/>
              </w:tabs>
              <w:spacing w:line="24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号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bidi w:val="0"/>
              <w:spacing w:line="240" w:lineRule="auto"/>
              <w:ind w:left="0" w:leftChars="0" w:right="0" w:rightChars="0"/>
              <w:jc w:val="center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产品</w:t>
            </w:r>
          </w:p>
          <w:p>
            <w:pPr>
              <w:bidi w:val="0"/>
              <w:spacing w:line="24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bidi w:val="0"/>
              <w:spacing w:line="240" w:lineRule="auto"/>
              <w:ind w:left="0" w:leftChars="0" w:right="0" w:rightChars="0"/>
              <w:jc w:val="center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  <w:p>
            <w:pPr>
              <w:bidi w:val="0"/>
              <w:spacing w:line="24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型号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bidi w:val="0"/>
              <w:spacing w:line="240" w:lineRule="auto"/>
              <w:ind w:left="0" w:leftChars="0" w:right="0" w:rightChars="0"/>
              <w:jc w:val="center"/>
              <w:rPr>
                <w:rFonts w:hint="eastAsia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4"/>
                <w:szCs w:val="24"/>
                <w:lang w:val="en-US" w:eastAsia="zh-CN"/>
              </w:rPr>
              <w:t>技术</w:t>
            </w:r>
          </w:p>
          <w:p>
            <w:pPr>
              <w:bidi w:val="0"/>
              <w:spacing w:line="24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4"/>
                <w:szCs w:val="24"/>
                <w:lang w:val="en-US" w:eastAsia="zh-CN"/>
              </w:rPr>
              <w:t>参数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tabs>
                <w:tab w:val="left" w:pos="7455"/>
              </w:tabs>
              <w:spacing w:line="240" w:lineRule="auto"/>
              <w:ind w:left="0" w:leftChars="0" w:right="0" w:rightChars="0"/>
              <w:jc w:val="center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数</w:t>
            </w:r>
          </w:p>
          <w:p>
            <w:pPr>
              <w:tabs>
                <w:tab w:val="left" w:pos="7455"/>
              </w:tabs>
              <w:spacing w:line="24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量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tabs>
                <w:tab w:val="left" w:pos="7455"/>
              </w:tabs>
              <w:spacing w:line="24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tabs>
                <w:tab w:val="left" w:pos="7455"/>
              </w:tabs>
              <w:spacing w:line="24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小计（元）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noWrap w:val="0"/>
            <w:vAlign w:val="center"/>
          </w:tcPr>
          <w:p>
            <w:pPr>
              <w:bidi w:val="0"/>
              <w:spacing w:line="36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top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noWrap w:val="0"/>
            <w:vAlign w:val="center"/>
          </w:tcPr>
          <w:p>
            <w:pPr>
              <w:bidi w:val="0"/>
              <w:spacing w:line="36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top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noWrap w:val="0"/>
            <w:vAlign w:val="center"/>
          </w:tcPr>
          <w:p>
            <w:pPr>
              <w:bidi w:val="0"/>
              <w:spacing w:line="36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top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noWrap w:val="0"/>
            <w:vAlign w:val="center"/>
          </w:tcPr>
          <w:p>
            <w:pPr>
              <w:bidi w:val="0"/>
              <w:spacing w:line="36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top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noWrap w:val="0"/>
            <w:vAlign w:val="center"/>
          </w:tcPr>
          <w:p>
            <w:pPr>
              <w:bidi w:val="0"/>
              <w:spacing w:line="360" w:lineRule="auto"/>
              <w:ind w:left="0" w:leftChars="0" w:right="0" w:rightChars="0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top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noWrap w:val="0"/>
            <w:vAlign w:val="center"/>
          </w:tcPr>
          <w:p>
            <w:pPr>
              <w:bidi w:val="0"/>
              <w:spacing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……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top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7" w:type="dxa"/>
            <w:gridSpan w:val="6"/>
            <w:noWrap w:val="0"/>
            <w:vAlign w:val="center"/>
          </w:tcPr>
          <w:p>
            <w:pPr>
              <w:pStyle w:val="4"/>
              <w:spacing w:line="360" w:lineRule="auto"/>
              <w:jc w:val="righ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合计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（元）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：</w:t>
            </w:r>
          </w:p>
        </w:tc>
        <w:tc>
          <w:tcPr>
            <w:tcW w:w="1011" w:type="dxa"/>
            <w:noWrap w:val="0"/>
            <w:vAlign w:val="top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sz w:val="24"/>
                <w:szCs w:val="24"/>
              </w:rPr>
              <w:t>合计总金额（大写）</w:t>
            </w:r>
            <w:r>
              <w:rPr>
                <w:rFonts w:hint="eastAsia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5933" w:type="dxa"/>
            <w:gridSpan w:val="4"/>
            <w:noWrap w:val="0"/>
            <w:vAlign w:val="center"/>
          </w:tcPr>
          <w:p>
            <w:pPr>
              <w:pStyle w:val="4"/>
              <w:spacing w:line="360" w:lineRule="auto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8" w:type="dxa"/>
            <w:gridSpan w:val="7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备注：</w:t>
            </w:r>
          </w:p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总报价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包括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本项目需求的全部产品及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所需附件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的设计、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购置、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检测、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包装、运输、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装卸、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人工、保险、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安装及安装耗损、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调试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、验收、培训、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各种税费、资料费、售后服务费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完成项目应有的全部费用。如有漏项或缺项，供应商承担全部责任。</w:t>
            </w:r>
          </w:p>
          <w:p>
            <w:pPr>
              <w:pStyle w:val="4"/>
              <w:spacing w:line="360" w:lineRule="auto"/>
              <w:ind w:left="0" w:leftChars="0" w:firstLine="0" w:firstLineChars="0"/>
              <w:jc w:val="left"/>
              <w:outlineLvl w:val="1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2.税率按国家现行增值税税率。</w:t>
            </w:r>
          </w:p>
        </w:tc>
      </w:tr>
    </w:tbl>
    <w:p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供应商（盖章）：</w:t>
      </w:r>
    </w:p>
    <w:p>
      <w:pPr>
        <w:pStyle w:val="4"/>
        <w:spacing w:line="360" w:lineRule="auto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    期：</w:t>
      </w:r>
    </w:p>
    <w:p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 系 人：</w:t>
      </w:r>
    </w:p>
    <w:p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>
      <w:pPr>
        <w:pStyle w:val="4"/>
        <w:numPr>
          <w:ilvl w:val="0"/>
          <w:numId w:val="1"/>
        </w:numPr>
        <w:spacing w:line="360" w:lineRule="auto"/>
        <w:ind w:left="0" w:leftChars="0" w:firstLine="0" w:firstLineChars="0"/>
        <w:jc w:val="left"/>
        <w:outlineLvl w:val="1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营业</w:t>
      </w:r>
      <w:r>
        <w:rPr>
          <w:rFonts w:hint="eastAsia" w:cs="宋体"/>
          <w:b/>
          <w:bCs/>
          <w:sz w:val="30"/>
          <w:szCs w:val="30"/>
          <w:lang w:val="en-US" w:eastAsia="zh-CN"/>
        </w:rPr>
        <w:t>执照</w:t>
      </w:r>
    </w:p>
    <w:p>
      <w:pPr>
        <w:adjustRightInd w:val="0"/>
        <w:snapToGrid w:val="0"/>
        <w:spacing w:line="360" w:lineRule="auto"/>
        <w:jc w:val="left"/>
        <w:outlineLvl w:val="1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三、</w:t>
      </w:r>
      <w:r>
        <w:rPr>
          <w:rFonts w:hint="eastAsia" w:cs="宋体"/>
          <w:b/>
          <w:sz w:val="28"/>
          <w:szCs w:val="28"/>
          <w:lang w:val="en-US" w:eastAsia="zh-CN"/>
        </w:rPr>
        <w:t>报价</w:t>
      </w:r>
      <w:r>
        <w:rPr>
          <w:rFonts w:hint="eastAsia" w:ascii="宋体" w:hAnsi="宋体" w:cs="宋体"/>
          <w:b/>
          <w:sz w:val="28"/>
          <w:szCs w:val="28"/>
        </w:rPr>
        <w:t>响应函</w:t>
      </w:r>
    </w:p>
    <w:p>
      <w:pPr>
        <w:pStyle w:val="3"/>
        <w:spacing w:line="360" w:lineRule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致：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安徽环境智能科技有限公司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1.如我公司成交，我公司承诺愿意按本次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文件规定及最后报价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向采购人提供所需的货物、服务或工程。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2.我方根据本次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文件的规定，严格履行合同的责任和义务,并保证于买方要求的日期内完成服务，并通过买方验收。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我方已详细审核本次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文件，包括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文件附件、参考资料、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文件修改书或图纸（如有），我方正式认可并遵守本次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文件，并对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文件各项条款、规定及要求均无异议。我方知道必须放弃提出含糊不清或误解问题的权利。</w:t>
      </w:r>
    </w:p>
    <w:p>
      <w:pPr>
        <w:spacing w:line="360" w:lineRule="auto"/>
        <w:ind w:firstLine="43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4.我方声明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sz w:val="24"/>
          <w:szCs w:val="24"/>
        </w:rPr>
        <w:t>文件所提供的一切资料均真实无误、及时、有效，企业运营正常。由于我方提供资料不实而造成的责任和后果由我方承担。我方同意按照贵方提出的要求，提供与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sz w:val="24"/>
          <w:szCs w:val="24"/>
        </w:rPr>
        <w:t>有关的任何证据、数据或资料。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.我方同意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文件规定的付款方式、免费质保要求。</w:t>
      </w:r>
    </w:p>
    <w:p>
      <w:pPr>
        <w:adjustRightInd w:val="0"/>
        <w:snapToGrid w:val="0"/>
        <w:spacing w:line="360" w:lineRule="auto"/>
        <w:ind w:firstLine="3840" w:firstLineChars="16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供应商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公</w:t>
      </w:r>
      <w:r>
        <w:rPr>
          <w:rFonts w:hint="eastAsia" w:ascii="宋体" w:hAnsi="宋体"/>
          <w:color w:val="000000"/>
          <w:sz w:val="24"/>
          <w:szCs w:val="24"/>
        </w:rPr>
        <w:t>章：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/>
          <w:color w:val="000000"/>
          <w:sz w:val="24"/>
          <w:szCs w:val="24"/>
        </w:rPr>
        <w:t xml:space="preserve">       </w:t>
      </w:r>
    </w:p>
    <w:p>
      <w:pPr>
        <w:spacing w:line="360" w:lineRule="auto"/>
        <w:ind w:firstLine="3840" w:firstLineChars="1600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日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   期：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</w:t>
      </w:r>
      <w:r>
        <w:rPr>
          <w:rFonts w:ascii="宋体" w:hAnsi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日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br w:type="page"/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四、承诺书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（格式自拟）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</w:p>
    <w:p>
      <w:pPr>
        <w:pStyle w:val="2"/>
        <w:numPr>
          <w:ilvl w:val="0"/>
          <w:numId w:val="2"/>
        </w:numPr>
        <w:spacing w:before="182" w:line="219" w:lineRule="auto"/>
        <w:ind w:left="521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其他材料</w:t>
      </w:r>
    </w:p>
    <w:p>
      <w:pPr>
        <w:pStyle w:val="2"/>
        <w:numPr>
          <w:ilvl w:val="0"/>
          <w:numId w:val="0"/>
        </w:numPr>
        <w:spacing w:before="182" w:line="219" w:lineRule="auto"/>
        <w:ind w:right="0" w:rightChars="0"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供应商</w:t>
      </w:r>
      <w:r>
        <w:rPr>
          <w:rFonts w:hint="eastAsia" w:ascii="宋体" w:hAnsi="宋体" w:eastAsia="宋体" w:cs="宋体"/>
          <w:b w:val="0"/>
          <w:bCs w:val="0"/>
          <w:spacing w:val="-3"/>
          <w:sz w:val="24"/>
          <w:szCs w:val="24"/>
        </w:rPr>
        <w:t>认为与</w:t>
      </w:r>
      <w:r>
        <w:rPr>
          <w:rFonts w:hint="eastAsia" w:ascii="宋体" w:hAnsi="宋体" w:eastAsia="宋体" w:cs="宋体"/>
          <w:b w:val="0"/>
          <w:bCs w:val="0"/>
          <w:spacing w:val="-3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b w:val="0"/>
          <w:bCs w:val="0"/>
          <w:spacing w:val="-3"/>
          <w:sz w:val="24"/>
          <w:szCs w:val="24"/>
        </w:rPr>
        <w:t>有关的其他资料。</w:t>
      </w:r>
    </w:p>
    <w:p>
      <w:pPr>
        <w:spacing w:line="360" w:lineRule="auto"/>
        <w:jc w:val="left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055150"/>
    <w:multiLevelType w:val="singleLevel"/>
    <w:tmpl w:val="9605515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42B1D84"/>
    <w:multiLevelType w:val="singleLevel"/>
    <w:tmpl w:val="542B1D84"/>
    <w:lvl w:ilvl="0" w:tentative="0">
      <w:start w:val="5"/>
      <w:numFmt w:val="chineseCounting"/>
      <w:suff w:val="nothing"/>
      <w:lvlText w:val="%1、"/>
      <w:lvlJc w:val="left"/>
      <w:rPr>
        <w:rFonts w:hint="eastAsia" w:ascii="宋体" w:hAnsi="宋体" w:eastAsia="宋体" w:cs="宋体"/>
        <w:b/>
        <w:bCs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ZTBiZWRmZjc5NWRkYzczOGE3N2M1N2U2NTcxZGQifQ=="/>
  </w:docVars>
  <w:rsids>
    <w:rsidRoot w:val="2DE57CC4"/>
    <w:rsid w:val="2DE5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3">
    <w:name w:val="Date"/>
    <w:basedOn w:val="1"/>
    <w:next w:val="1"/>
    <w:qFormat/>
    <w:uiPriority w:val="0"/>
    <w:rPr>
      <w:rFonts w:ascii="Arial" w:hAnsi="Arial" w:cs="Arial"/>
      <w:b/>
      <w:sz w:val="28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2023-11-14T01:15:00Z</dcterms:created>
  <dc:creator>jk</dc:creator>
  <cp:lastModifiedBy>jk</cp:lastModifiedBy>
  <dcterms:modified xsi:type="dcterms:W3CDTF">2023-11-14T01:15:28Z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57AE9EAE024745C18010A5C75F695555_11</vt:lpwstr>
  </property>
</Properties>
</file>