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b/>
          <w:bCs/>
          <w:sz w:val="32"/>
          <w:szCs w:val="32"/>
        </w:rPr>
      </w:pPr>
      <w:r>
        <w:rPr>
          <w:b/>
          <w:bCs/>
          <w:sz w:val="32"/>
          <w:szCs w:val="32"/>
        </w:rPr>
        <w:t>询价通知书</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我司因业务需要</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现</w:t>
      </w:r>
      <w:r>
        <w:rPr>
          <w:rFonts w:hint="eastAsia" w:ascii="宋体" w:hAnsi="宋体" w:eastAsia="宋体" w:cs="宋体"/>
          <w:color w:val="auto"/>
          <w:sz w:val="24"/>
          <w:szCs w:val="24"/>
        </w:rPr>
        <w:t>以</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采购方式进行</w:t>
      </w:r>
      <w:r>
        <w:rPr>
          <w:rFonts w:hint="eastAsia" w:cs="宋体"/>
          <w:color w:val="auto"/>
          <w:sz w:val="24"/>
          <w:szCs w:val="24"/>
          <w:lang w:val="en-US" w:eastAsia="zh-CN"/>
        </w:rPr>
        <w:t>计算机设备</w:t>
      </w:r>
      <w:r>
        <w:rPr>
          <w:rFonts w:hint="eastAsia" w:ascii="宋体" w:hAnsi="宋体" w:eastAsia="宋体" w:cs="宋体"/>
          <w:color w:val="auto"/>
          <w:sz w:val="24"/>
          <w:szCs w:val="24"/>
        </w:rPr>
        <w:t>采购，欢迎</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项目名称：</w:t>
      </w:r>
      <w:r>
        <w:rPr>
          <w:rFonts w:hint="eastAsia" w:cs="宋体"/>
          <w:color w:val="auto"/>
          <w:sz w:val="24"/>
          <w:szCs w:val="24"/>
          <w:lang w:val="en-US" w:eastAsia="zh-CN"/>
        </w:rPr>
        <w:t>计算机设备采购</w:t>
      </w:r>
    </w:p>
    <w:p>
      <w:pPr>
        <w:numPr>
          <w:ilvl w:val="0"/>
          <w:numId w:val="1"/>
        </w:numPr>
        <w:bidi w:val="0"/>
        <w:spacing w:line="360" w:lineRule="auto"/>
        <w:ind w:left="0" w:leftChars="0"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询价文件获取</w:t>
      </w:r>
    </w:p>
    <w:p>
      <w:pPr>
        <w:bidi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本次采购以公告形式在安徽环境</w:t>
      </w:r>
      <w:r>
        <w:rPr>
          <w:rFonts w:hint="eastAsia" w:cs="宋体"/>
          <w:color w:val="auto"/>
          <w:sz w:val="24"/>
          <w:szCs w:val="24"/>
          <w:lang w:val="en-US" w:eastAsia="zh-CN"/>
        </w:rPr>
        <w:t>智能科技</w:t>
      </w:r>
      <w:r>
        <w:rPr>
          <w:rFonts w:hint="eastAsia" w:ascii="宋体" w:hAnsi="宋体" w:eastAsia="宋体" w:cs="宋体"/>
          <w:color w:val="auto"/>
          <w:sz w:val="24"/>
          <w:szCs w:val="24"/>
        </w:rPr>
        <w:t>有限公司官网公开发布，</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有意向可自行下载</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w:t>
      </w:r>
      <w:r>
        <w:rPr>
          <w:rFonts w:hint="eastAsia" w:ascii="宋体" w:hAnsi="宋体" w:eastAsia="宋体" w:cs="宋体"/>
          <w:color w:val="auto"/>
          <w:sz w:val="24"/>
          <w:szCs w:val="24"/>
          <w:lang w:val="en-US" w:eastAsia="zh-CN"/>
        </w:rPr>
        <w:t>参与</w:t>
      </w:r>
      <w:r>
        <w:rPr>
          <w:rFonts w:hint="eastAsia" w:ascii="宋体" w:hAnsi="宋体" w:eastAsia="宋体" w:cs="宋体"/>
          <w:color w:val="auto"/>
          <w:sz w:val="24"/>
          <w:szCs w:val="24"/>
        </w:rPr>
        <w:t>投标报价。</w:t>
      </w:r>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2023</w:t>
      </w:r>
      <w:r>
        <w:rPr>
          <w:rFonts w:hint="eastAsia" w:ascii="宋体" w:hAnsi="宋体" w:eastAsia="宋体" w:cs="宋体"/>
          <w:b/>
          <w:bCs/>
          <w:color w:val="auto"/>
          <w:sz w:val="24"/>
          <w:szCs w:val="24"/>
        </w:rPr>
        <w:t>年</w:t>
      </w:r>
      <w:r>
        <w:rPr>
          <w:rFonts w:hint="eastAsia" w:cs="宋体"/>
          <w:b/>
          <w:bCs/>
          <w:color w:val="auto"/>
          <w:sz w:val="24"/>
          <w:szCs w:val="24"/>
          <w:lang w:val="en-US" w:eastAsia="zh-CN"/>
        </w:rPr>
        <w:t>12月25</w:t>
      </w:r>
      <w:bookmarkStart w:id="5" w:name="_GoBack"/>
      <w:bookmarkEnd w:id="5"/>
      <w:r>
        <w:rPr>
          <w:rFonts w:hint="eastAsia" w:ascii="宋体" w:hAnsi="宋体" w:eastAsia="宋体" w:cs="宋体"/>
          <w:b/>
          <w:bCs/>
          <w:color w:val="auto"/>
          <w:sz w:val="24"/>
          <w:szCs w:val="24"/>
        </w:rPr>
        <w:t>日</w:t>
      </w:r>
      <w:r>
        <w:rPr>
          <w:rFonts w:hint="eastAsia" w:ascii="宋体" w:hAnsi="宋体" w:eastAsia="宋体" w:cs="宋体"/>
          <w:b/>
          <w:bCs/>
          <w:color w:val="auto"/>
          <w:sz w:val="24"/>
          <w:szCs w:val="24"/>
          <w:lang w:val="en-US" w:eastAsia="zh-CN"/>
        </w:rPr>
        <w:t>1</w:t>
      </w:r>
      <w:r>
        <w:rPr>
          <w:rFonts w:hint="eastAsia" w:cs="宋体"/>
          <w:b/>
          <w:bCs/>
          <w:color w:val="auto"/>
          <w:sz w:val="24"/>
          <w:szCs w:val="24"/>
          <w:lang w:val="en-US" w:eastAsia="zh-CN"/>
        </w:rPr>
        <w:t>1</w:t>
      </w:r>
      <w:r>
        <w:rPr>
          <w:rFonts w:hint="eastAsia" w:ascii="宋体" w:hAnsi="宋体" w:eastAsia="宋体" w:cs="宋体"/>
          <w:b/>
          <w:bCs/>
          <w:color w:val="auto"/>
          <w:sz w:val="24"/>
          <w:szCs w:val="24"/>
        </w:rPr>
        <w:t>时</w:t>
      </w:r>
      <w:r>
        <w:rPr>
          <w:rFonts w:hint="eastAsia" w:cs="宋体"/>
          <w:b/>
          <w:bCs/>
          <w:color w:val="auto"/>
          <w:sz w:val="24"/>
          <w:szCs w:val="24"/>
          <w:lang w:val="en-US" w:eastAsia="zh-CN"/>
        </w:rPr>
        <w:t>0</w:t>
      </w:r>
      <w:r>
        <w:rPr>
          <w:rFonts w:hint="eastAsia" w:ascii="宋体" w:hAnsi="宋体" w:eastAsia="宋体" w:cs="宋体"/>
          <w:b/>
          <w:bCs/>
          <w:color w:val="auto"/>
          <w:sz w:val="24"/>
          <w:szCs w:val="24"/>
          <w:lang w:val="en-US" w:eastAsia="zh-CN"/>
        </w:rPr>
        <w:t>0分</w:t>
      </w:r>
      <w:r>
        <w:rPr>
          <w:rFonts w:hint="eastAsia" w:ascii="宋体" w:hAnsi="宋体" w:eastAsia="宋体" w:cs="宋体"/>
          <w:color w:val="auto"/>
          <w:sz w:val="24"/>
          <w:szCs w:val="24"/>
        </w:rPr>
        <w:t>。</w:t>
      </w:r>
    </w:p>
    <w:p>
      <w:pPr>
        <w:bidi w:val="0"/>
        <w:spacing w:line="360" w:lineRule="auto"/>
        <w:ind w:firstLine="480" w:firstLineChars="200"/>
        <w:rPr>
          <w:rFonts w:hint="default"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sz w:val="24"/>
          <w:szCs w:val="24"/>
        </w:rPr>
      </w:pPr>
      <w:r>
        <w:rPr>
          <w:rFonts w:hint="eastAsia" w:ascii="宋体" w:hAnsi="宋体" w:eastAsia="宋体" w:cs="宋体"/>
          <w:sz w:val="24"/>
          <w:szCs w:val="24"/>
        </w:rPr>
        <w:t>采购内容及要求</w:t>
      </w:r>
    </w:p>
    <w:p>
      <w:pPr>
        <w:keepNext w:val="0"/>
        <w:keepLines w:val="0"/>
        <w:widowControl/>
        <w:numPr>
          <w:ilvl w:val="0"/>
          <w:numId w:val="2"/>
        </w:numPr>
        <w:suppressLineNumbers w:val="0"/>
        <w:spacing w:line="360" w:lineRule="auto"/>
        <w:ind w:firstLine="480" w:firstLineChars="200"/>
        <w:jc w:val="left"/>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采购</w:t>
      </w:r>
      <w:r>
        <w:rPr>
          <w:rFonts w:hint="eastAsia" w:cs="宋体"/>
          <w:b w:val="0"/>
          <w:bCs w:val="0"/>
          <w:color w:val="000000"/>
          <w:kern w:val="0"/>
          <w:sz w:val="24"/>
          <w:szCs w:val="24"/>
          <w:lang w:val="en-US" w:eastAsia="zh-CN" w:bidi="ar"/>
        </w:rPr>
        <w:t>需求</w:t>
      </w:r>
      <w:r>
        <w:rPr>
          <w:rFonts w:hint="eastAsia" w:ascii="宋体" w:hAnsi="宋体" w:eastAsia="宋体" w:cs="宋体"/>
          <w:b w:val="0"/>
          <w:bCs w:val="0"/>
          <w:color w:val="000000"/>
          <w:kern w:val="0"/>
          <w:sz w:val="24"/>
          <w:szCs w:val="24"/>
          <w:lang w:val="en-US" w:eastAsia="zh-CN" w:bidi="ar"/>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1200"/>
        <w:gridCol w:w="1824"/>
        <w:gridCol w:w="3372"/>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dxa"/>
          </w:tcPr>
          <w:p>
            <w:pPr>
              <w:keepNext w:val="0"/>
              <w:keepLines w:val="0"/>
              <w:widowControl/>
              <w:numPr>
                <w:ilvl w:val="0"/>
                <w:numId w:val="0"/>
              </w:numPr>
              <w:suppressLineNumbers w:val="0"/>
              <w:spacing w:line="360" w:lineRule="auto"/>
              <w:ind w:right="0" w:rightChars="0"/>
              <w:jc w:val="center"/>
              <w:rPr>
                <w:rFonts w:hint="eastAsia" w:ascii="宋体" w:hAnsi="宋体" w:eastAsia="宋体" w:cs="宋体"/>
                <w:b/>
                <w:bCs/>
                <w:color w:val="000000"/>
                <w:kern w:val="0"/>
                <w:sz w:val="24"/>
                <w:szCs w:val="24"/>
                <w:vertAlign w:val="baseline"/>
                <w:lang w:val="en-US" w:eastAsia="zh-CN" w:bidi="ar"/>
              </w:rPr>
            </w:pPr>
            <w:r>
              <w:rPr>
                <w:rFonts w:hint="eastAsia" w:ascii="宋体" w:hAnsi="宋体"/>
                <w:b/>
                <w:bCs/>
                <w:sz w:val="24"/>
                <w:szCs w:val="24"/>
              </w:rPr>
              <w:t>序号</w:t>
            </w:r>
          </w:p>
        </w:tc>
        <w:tc>
          <w:tcPr>
            <w:tcW w:w="1200" w:type="dxa"/>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产品名称</w:t>
            </w:r>
          </w:p>
        </w:tc>
        <w:tc>
          <w:tcPr>
            <w:tcW w:w="1824" w:type="dxa"/>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规格型号</w:t>
            </w:r>
          </w:p>
        </w:tc>
        <w:tc>
          <w:tcPr>
            <w:tcW w:w="3372" w:type="dxa"/>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技术参数</w:t>
            </w:r>
          </w:p>
        </w:tc>
        <w:tc>
          <w:tcPr>
            <w:tcW w:w="1321" w:type="dxa"/>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bCs/>
                <w:color w:val="000000"/>
                <w:kern w:val="0"/>
                <w:sz w:val="24"/>
                <w:szCs w:val="24"/>
                <w:vertAlign w:val="baseline"/>
                <w:lang w:val="en-US" w:eastAsia="zh-CN" w:bidi="ar"/>
              </w:rPr>
            </w:pPr>
            <w:r>
              <w:rPr>
                <w:rFonts w:hint="eastAsia" w:cs="宋体"/>
                <w:b/>
                <w:bCs/>
                <w:color w:val="000000"/>
                <w:kern w:val="0"/>
                <w:sz w:val="24"/>
                <w:szCs w:val="24"/>
                <w:vertAlign w:val="baseline"/>
                <w:lang w:val="en-US" w:eastAsia="zh-CN"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806" w:type="dxa"/>
          </w:tcPr>
          <w:p>
            <w:pPr>
              <w:bidi w:val="0"/>
              <w:jc w:val="center"/>
              <w:rPr>
                <w:rFonts w:hint="default"/>
                <w:sz w:val="24"/>
                <w:szCs w:val="24"/>
                <w:lang w:val="en-US" w:eastAsia="zh-CN"/>
              </w:rPr>
            </w:pPr>
            <w:r>
              <w:rPr>
                <w:rFonts w:hint="eastAsia"/>
                <w:sz w:val="24"/>
                <w:szCs w:val="24"/>
                <w:lang w:val="en-US" w:eastAsia="zh-CN"/>
              </w:rPr>
              <w:t>1</w:t>
            </w:r>
          </w:p>
        </w:tc>
        <w:tc>
          <w:tcPr>
            <w:tcW w:w="1200" w:type="dxa"/>
          </w:tcPr>
          <w:p>
            <w:pPr>
              <w:bidi w:val="0"/>
              <w:jc w:val="center"/>
              <w:rPr>
                <w:rFonts w:hint="eastAsia"/>
                <w:sz w:val="24"/>
                <w:szCs w:val="24"/>
                <w:lang w:val="en-US" w:eastAsia="zh-CN"/>
              </w:rPr>
            </w:pPr>
            <w:r>
              <w:rPr>
                <w:sz w:val="24"/>
                <w:szCs w:val="24"/>
              </w:rPr>
              <w:t>服务器</w:t>
            </w:r>
          </w:p>
        </w:tc>
        <w:tc>
          <w:tcPr>
            <w:tcW w:w="1824" w:type="dxa"/>
          </w:tcPr>
          <w:p>
            <w:pPr>
              <w:bidi w:val="0"/>
              <w:jc w:val="center"/>
              <w:rPr>
                <w:rFonts w:hint="eastAsia"/>
                <w:sz w:val="24"/>
                <w:szCs w:val="24"/>
                <w:lang w:val="en-US" w:eastAsia="zh-CN"/>
              </w:rPr>
            </w:pPr>
            <w:r>
              <w:rPr>
                <w:sz w:val="24"/>
                <w:szCs w:val="24"/>
              </w:rPr>
              <w:t>宁畅、R620 G40</w:t>
            </w:r>
          </w:p>
        </w:tc>
        <w:tc>
          <w:tcPr>
            <w:tcW w:w="3372" w:type="dxa"/>
          </w:tcPr>
          <w:p>
            <w:pPr>
              <w:bidi w:val="0"/>
              <w:rPr>
                <w:sz w:val="24"/>
                <w:szCs w:val="24"/>
              </w:rPr>
            </w:pPr>
            <w:r>
              <w:rPr>
                <w:sz w:val="24"/>
                <w:szCs w:val="24"/>
              </w:rPr>
              <w:t>1、2*Intel 4314 2.4G 16C ；</w:t>
            </w:r>
          </w:p>
          <w:p>
            <w:pPr>
              <w:bidi w:val="0"/>
              <w:rPr>
                <w:sz w:val="24"/>
                <w:szCs w:val="24"/>
              </w:rPr>
            </w:pPr>
            <w:r>
              <w:rPr>
                <w:sz w:val="24"/>
                <w:szCs w:val="24"/>
              </w:rPr>
              <w:t xml:space="preserve">2、64GB DDR4 2933 内存； </w:t>
            </w:r>
          </w:p>
          <w:p>
            <w:pPr>
              <w:bidi w:val="0"/>
              <w:rPr>
                <w:sz w:val="24"/>
                <w:szCs w:val="24"/>
              </w:rPr>
            </w:pPr>
            <w:r>
              <w:rPr>
                <w:sz w:val="24"/>
                <w:szCs w:val="24"/>
              </w:rPr>
              <w:t xml:space="preserve">3、1*2T 7.2K 3.5 SATA； </w:t>
            </w:r>
          </w:p>
          <w:p>
            <w:pPr>
              <w:bidi w:val="0"/>
              <w:rPr>
                <w:sz w:val="24"/>
                <w:szCs w:val="24"/>
              </w:rPr>
            </w:pPr>
            <w:r>
              <w:rPr>
                <w:sz w:val="24"/>
                <w:szCs w:val="24"/>
              </w:rPr>
              <w:t xml:space="preserve">4、2*550W CRPS电源模块； </w:t>
            </w:r>
          </w:p>
          <w:p>
            <w:pPr>
              <w:numPr>
                <w:ilvl w:val="0"/>
                <w:numId w:val="3"/>
              </w:numPr>
              <w:bidi w:val="0"/>
              <w:rPr>
                <w:rFonts w:hint="eastAsia"/>
                <w:sz w:val="24"/>
                <w:szCs w:val="24"/>
                <w:lang w:eastAsia="zh-CN"/>
              </w:rPr>
            </w:pPr>
            <w:r>
              <w:rPr>
                <w:sz w:val="24"/>
                <w:szCs w:val="24"/>
              </w:rPr>
              <w:t>双口千兆网卡；滑轨</w:t>
            </w:r>
            <w:r>
              <w:rPr>
                <w:rFonts w:hint="eastAsia"/>
                <w:sz w:val="24"/>
                <w:szCs w:val="24"/>
                <w:lang w:eastAsia="zh-CN"/>
              </w:rPr>
              <w:t>。</w:t>
            </w:r>
          </w:p>
          <w:p>
            <w:pPr>
              <w:numPr>
                <w:ilvl w:val="0"/>
                <w:numId w:val="3"/>
              </w:numPr>
              <w:bidi w:val="0"/>
              <w:rPr>
                <w:rFonts w:hint="eastAsia"/>
                <w:sz w:val="24"/>
                <w:szCs w:val="24"/>
                <w:lang w:val="en-US" w:eastAsia="zh-CN"/>
              </w:rPr>
            </w:pPr>
            <w:r>
              <w:rPr>
                <w:rFonts w:hint="eastAsia"/>
                <w:sz w:val="24"/>
                <w:szCs w:val="24"/>
                <w:lang w:val="en-US" w:eastAsia="zh-CN"/>
              </w:rPr>
              <w:t>3年质保</w:t>
            </w:r>
          </w:p>
        </w:tc>
        <w:tc>
          <w:tcPr>
            <w:tcW w:w="1321" w:type="dxa"/>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val="0"/>
                <w:bCs w:val="0"/>
                <w:color w:val="000000"/>
                <w:kern w:val="0"/>
                <w:sz w:val="24"/>
                <w:szCs w:val="24"/>
                <w:vertAlign w:val="baseline"/>
                <w:lang w:val="en-US" w:eastAsia="zh-CN" w:bidi="ar"/>
              </w:rPr>
            </w:pPr>
            <w:r>
              <w:rPr>
                <w:rFonts w:hint="eastAsia" w:cs="宋体"/>
                <w:b w:val="0"/>
                <w:bCs w:val="0"/>
                <w:color w:val="000000"/>
                <w:kern w:val="0"/>
                <w:sz w:val="24"/>
                <w:szCs w:val="24"/>
                <w:vertAlign w:val="baseline"/>
                <w:lang w:val="en-US" w:eastAsia="zh-CN" w:bidi="ar"/>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806" w:type="dxa"/>
          </w:tcPr>
          <w:p>
            <w:pPr>
              <w:bidi w:val="0"/>
              <w:jc w:val="center"/>
              <w:rPr>
                <w:rFonts w:hint="default"/>
                <w:sz w:val="24"/>
                <w:szCs w:val="24"/>
                <w:lang w:val="en-US" w:eastAsia="zh-CN"/>
              </w:rPr>
            </w:pPr>
            <w:r>
              <w:rPr>
                <w:rFonts w:hint="eastAsia"/>
                <w:sz w:val="24"/>
                <w:szCs w:val="24"/>
                <w:lang w:val="en-US" w:eastAsia="zh-CN"/>
              </w:rPr>
              <w:t>2</w:t>
            </w:r>
          </w:p>
        </w:tc>
        <w:tc>
          <w:tcPr>
            <w:tcW w:w="1200" w:type="dxa"/>
          </w:tcPr>
          <w:p>
            <w:pPr>
              <w:bidi w:val="0"/>
              <w:jc w:val="center"/>
              <w:rPr>
                <w:rFonts w:hint="default"/>
                <w:sz w:val="24"/>
                <w:szCs w:val="24"/>
                <w:lang w:val="en-US" w:eastAsia="zh-CN"/>
              </w:rPr>
            </w:pPr>
            <w:r>
              <w:rPr>
                <w:rFonts w:hint="eastAsia"/>
                <w:sz w:val="24"/>
                <w:szCs w:val="24"/>
                <w:lang w:val="en-US" w:eastAsia="zh-CN"/>
              </w:rPr>
              <w:t>电脑</w:t>
            </w:r>
          </w:p>
        </w:tc>
        <w:tc>
          <w:tcPr>
            <w:tcW w:w="1824" w:type="dxa"/>
          </w:tcPr>
          <w:p>
            <w:pPr>
              <w:bidi w:val="0"/>
              <w:jc w:val="center"/>
              <w:rPr>
                <w:rFonts w:hint="eastAsia"/>
                <w:sz w:val="24"/>
                <w:szCs w:val="24"/>
                <w:lang w:val="en-US" w:eastAsia="zh-CN"/>
              </w:rPr>
            </w:pPr>
            <w:r>
              <w:rPr>
                <w:sz w:val="24"/>
                <w:szCs w:val="24"/>
              </w:rPr>
              <w:t>中科可控、W3335HA1</w:t>
            </w:r>
          </w:p>
        </w:tc>
        <w:tc>
          <w:tcPr>
            <w:tcW w:w="3372" w:type="dxa"/>
          </w:tcPr>
          <w:p>
            <w:pPr>
              <w:bidi w:val="0"/>
              <w:rPr>
                <w:rFonts w:hint="default" w:eastAsia="宋体"/>
                <w:sz w:val="24"/>
                <w:szCs w:val="24"/>
                <w:lang w:val="en-US" w:eastAsia="zh-CN"/>
              </w:rPr>
            </w:pPr>
            <w:r>
              <w:rPr>
                <w:sz w:val="24"/>
                <w:szCs w:val="24"/>
              </w:rPr>
              <w:t>不低于海光3250或同等级配置</w:t>
            </w:r>
            <w:r>
              <w:rPr>
                <w:rFonts w:hint="eastAsia"/>
                <w:sz w:val="24"/>
                <w:szCs w:val="24"/>
                <w:lang w:eastAsia="zh-CN"/>
              </w:rPr>
              <w:t>，</w:t>
            </w:r>
            <w:r>
              <w:rPr>
                <w:sz w:val="24"/>
                <w:szCs w:val="24"/>
              </w:rPr>
              <w:t>8核2.8GHz、8G内存、512G SSD硬盘、2G显存独立显卡、23.8寸高清显示屏</w:t>
            </w:r>
            <w:r>
              <w:rPr>
                <w:rFonts w:hint="eastAsia"/>
                <w:sz w:val="24"/>
                <w:szCs w:val="24"/>
                <w:lang w:eastAsia="zh-CN"/>
              </w:rPr>
              <w:t>，</w:t>
            </w:r>
            <w:r>
              <w:rPr>
                <w:rFonts w:hint="eastAsia"/>
                <w:sz w:val="24"/>
                <w:szCs w:val="24"/>
                <w:lang w:val="en-US" w:eastAsia="zh-CN"/>
              </w:rPr>
              <w:t>3年质保。</w:t>
            </w:r>
          </w:p>
        </w:tc>
        <w:tc>
          <w:tcPr>
            <w:tcW w:w="1321" w:type="dxa"/>
          </w:tcPr>
          <w:p>
            <w:pPr>
              <w:keepNext w:val="0"/>
              <w:keepLines w:val="0"/>
              <w:widowControl/>
              <w:numPr>
                <w:ilvl w:val="0"/>
                <w:numId w:val="0"/>
              </w:numPr>
              <w:suppressLineNumbers w:val="0"/>
              <w:spacing w:line="360" w:lineRule="auto"/>
              <w:ind w:right="0" w:rightChars="0"/>
              <w:jc w:val="center"/>
              <w:rPr>
                <w:rFonts w:hint="default" w:ascii="宋体" w:hAnsi="宋体" w:eastAsia="宋体" w:cs="宋体"/>
                <w:b w:val="0"/>
                <w:bCs w:val="0"/>
                <w:color w:val="000000"/>
                <w:kern w:val="0"/>
                <w:sz w:val="24"/>
                <w:szCs w:val="24"/>
                <w:vertAlign w:val="baseline"/>
                <w:lang w:val="en-US" w:eastAsia="zh-CN" w:bidi="ar"/>
              </w:rPr>
            </w:pPr>
            <w:r>
              <w:rPr>
                <w:rFonts w:hint="eastAsia" w:cs="宋体"/>
                <w:b w:val="0"/>
                <w:bCs w:val="0"/>
                <w:color w:val="000000"/>
                <w:kern w:val="0"/>
                <w:sz w:val="24"/>
                <w:szCs w:val="24"/>
                <w:vertAlign w:val="baseline"/>
                <w:lang w:val="en-US" w:eastAsia="zh-CN" w:bidi="ar"/>
              </w:rPr>
              <w:t>8台</w:t>
            </w:r>
          </w:p>
        </w:tc>
      </w:tr>
    </w:tbl>
    <w:p>
      <w:pPr>
        <w:bidi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、本项目报价应对所有项目</w:t>
      </w:r>
      <w:r>
        <w:rPr>
          <w:rFonts w:hint="eastAsia" w:ascii="宋体" w:hAnsi="宋体" w:eastAsia="宋体" w:cs="宋体"/>
          <w:sz w:val="24"/>
          <w:szCs w:val="24"/>
          <w:lang w:val="en-US" w:eastAsia="zh-CN"/>
        </w:rPr>
        <w:t>内容</w:t>
      </w:r>
      <w:r>
        <w:rPr>
          <w:rFonts w:hint="eastAsia" w:ascii="宋体" w:hAnsi="宋体" w:eastAsia="宋体" w:cs="宋体"/>
          <w:sz w:val="24"/>
          <w:szCs w:val="24"/>
        </w:rPr>
        <w:t>做出响应，不允许拆分报价</w:t>
      </w:r>
      <w:r>
        <w:rPr>
          <w:rFonts w:hint="eastAsia" w:ascii="宋体" w:hAnsi="宋体" w:eastAsia="宋体" w:cs="宋体"/>
          <w:sz w:val="24"/>
          <w:szCs w:val="24"/>
          <w:lang w:eastAsia="zh-CN"/>
        </w:rPr>
        <w:t>。</w:t>
      </w:r>
    </w:p>
    <w:p>
      <w:pPr>
        <w:keepNext w:val="0"/>
        <w:keepLines w:val="0"/>
        <w:widowControl/>
        <w:suppressLineNumbers w:val="0"/>
        <w:spacing w:line="360" w:lineRule="auto"/>
        <w:ind w:firstLine="480" w:firstLineChars="200"/>
        <w:jc w:val="left"/>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cs="宋体"/>
          <w:sz w:val="24"/>
          <w:szCs w:val="24"/>
          <w:lang w:val="en-US" w:eastAsia="zh-CN"/>
        </w:rPr>
        <w:t>交货</w:t>
      </w:r>
      <w:r>
        <w:rPr>
          <w:rFonts w:hint="eastAsia" w:ascii="宋体" w:hAnsi="宋体" w:eastAsia="宋体" w:cs="宋体"/>
          <w:sz w:val="24"/>
          <w:szCs w:val="24"/>
        </w:rPr>
        <w:t>地点：安徽省</w:t>
      </w:r>
      <w:r>
        <w:rPr>
          <w:rFonts w:hint="eastAsia" w:cs="宋体"/>
          <w:sz w:val="24"/>
          <w:szCs w:val="24"/>
          <w:lang w:val="en-US" w:eastAsia="zh-CN"/>
        </w:rPr>
        <w:t>，</w:t>
      </w:r>
      <w:r>
        <w:rPr>
          <w:rFonts w:hint="eastAsia" w:ascii="宋体" w:hAnsi="宋体" w:eastAsia="宋体" w:cs="宋体"/>
          <w:color w:val="000000"/>
          <w:kern w:val="0"/>
          <w:sz w:val="24"/>
          <w:szCs w:val="24"/>
          <w:lang w:val="en-US" w:eastAsia="zh-CN" w:bidi="ar"/>
        </w:rPr>
        <w:t>采购人指定地点。</w:t>
      </w:r>
    </w:p>
    <w:p>
      <w:pPr>
        <w:keepNext w:val="0"/>
        <w:keepLines w:val="0"/>
        <w:widowControl/>
        <w:suppressLineNumbers w:val="0"/>
        <w:spacing w:line="360" w:lineRule="auto"/>
        <w:ind w:firstLine="480" w:firstLineChars="200"/>
        <w:jc w:val="left"/>
        <w:rPr>
          <w:rFonts w:hint="default" w:ascii="宋体" w:hAnsi="宋体" w:eastAsia="宋体" w:cs="宋体"/>
          <w:color w:val="auto"/>
          <w:sz w:val="24"/>
          <w:szCs w:val="24"/>
          <w:lang w:val="en-US"/>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cs="宋体"/>
          <w:sz w:val="24"/>
          <w:szCs w:val="24"/>
          <w:lang w:val="en-US" w:eastAsia="zh-CN"/>
        </w:rPr>
        <w:t>供货期</w:t>
      </w:r>
      <w:r>
        <w:rPr>
          <w:rFonts w:hint="eastAsia" w:ascii="宋体" w:hAnsi="宋体" w:eastAsia="宋体" w:cs="宋体"/>
          <w:sz w:val="24"/>
          <w:szCs w:val="24"/>
          <w:lang w:val="en-US" w:eastAsia="zh-CN"/>
        </w:rPr>
        <w:t>限</w:t>
      </w:r>
      <w:r>
        <w:rPr>
          <w:rFonts w:hint="eastAsia" w:ascii="宋体" w:hAnsi="宋体" w:eastAsia="宋体" w:cs="宋体"/>
          <w:sz w:val="24"/>
          <w:szCs w:val="24"/>
        </w:rPr>
        <w:t>：</w:t>
      </w:r>
      <w:r>
        <w:rPr>
          <w:rFonts w:hint="eastAsia" w:cs="宋体"/>
          <w:sz w:val="24"/>
          <w:szCs w:val="24"/>
          <w:lang w:val="en-US" w:eastAsia="zh-CN"/>
        </w:rPr>
        <w:t>合同签订生效1周内</w:t>
      </w:r>
      <w:r>
        <w:rPr>
          <w:rFonts w:hint="eastAsia" w:cs="宋体"/>
          <w:color w:val="000000"/>
          <w:kern w:val="0"/>
          <w:sz w:val="24"/>
          <w:szCs w:val="24"/>
          <w:lang w:val="en-US" w:eastAsia="zh-CN" w:bidi="ar"/>
        </w:rPr>
        <w:t>。</w:t>
      </w:r>
    </w:p>
    <w:p>
      <w:pPr>
        <w:numPr>
          <w:ilvl w:val="0"/>
          <w:numId w:val="0"/>
        </w:numPr>
        <w:bidi w:val="0"/>
        <w:spacing w:line="360" w:lineRule="auto"/>
        <w:ind w:leftChars="0" w:right="0" w:rightChars="0" w:firstLine="480" w:firstLineChars="200"/>
        <w:outlineLvl w:val="0"/>
        <w:rPr>
          <w:rFonts w:hint="eastAsia" w:ascii="宋体" w:hAnsi="宋体" w:eastAsia="宋体" w:cs="宋体"/>
          <w:sz w:val="24"/>
          <w:szCs w:val="24"/>
        </w:rPr>
      </w:pPr>
      <w:r>
        <w:rPr>
          <w:rFonts w:hint="eastAsia" w:cs="宋体"/>
          <w:sz w:val="24"/>
          <w:szCs w:val="24"/>
          <w:lang w:val="en-US" w:eastAsia="zh-CN"/>
        </w:rPr>
        <w:t>五</w:t>
      </w:r>
      <w:r>
        <w:rPr>
          <w:rFonts w:hint="eastAsia" w:ascii="宋体" w:hAnsi="宋体" w:eastAsia="宋体" w:cs="宋体"/>
          <w:sz w:val="24"/>
          <w:szCs w:val="24"/>
        </w:rPr>
        <w:t>、报价要求</w:t>
      </w:r>
    </w:p>
    <w:p>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1、本次采购控制价为</w:t>
      </w:r>
      <w:r>
        <w:rPr>
          <w:rFonts w:hint="eastAsia" w:ascii="宋体" w:hAnsi="宋体" w:eastAsia="宋体" w:cs="宋体"/>
          <w:color w:val="auto"/>
          <w:sz w:val="24"/>
          <w:szCs w:val="24"/>
        </w:rPr>
        <w:t>￥</w:t>
      </w:r>
      <w:r>
        <w:rPr>
          <w:rFonts w:hint="eastAsia" w:cs="宋体"/>
          <w:color w:val="auto"/>
          <w:sz w:val="24"/>
          <w:szCs w:val="24"/>
          <w:lang w:val="en-US" w:eastAsia="zh-CN"/>
        </w:rPr>
        <w:t>92000</w:t>
      </w:r>
      <w:r>
        <w:rPr>
          <w:rFonts w:hint="eastAsia" w:ascii="宋体" w:hAnsi="宋体" w:eastAsia="宋体" w:cs="宋体"/>
          <w:color w:val="auto"/>
          <w:sz w:val="24"/>
          <w:szCs w:val="24"/>
          <w:lang w:val="en-US" w:eastAsia="zh-CN"/>
        </w:rPr>
        <w:t>.00元</w:t>
      </w:r>
      <w:r>
        <w:rPr>
          <w:rFonts w:hint="eastAsia" w:ascii="宋体" w:hAnsi="宋体" w:eastAsia="宋体" w:cs="宋体"/>
          <w:color w:val="auto"/>
          <w:sz w:val="24"/>
          <w:szCs w:val="24"/>
        </w:rPr>
        <w:t>，</w:t>
      </w:r>
      <w:r>
        <w:rPr>
          <w:rFonts w:hint="eastAsia" w:ascii="宋体" w:hAnsi="宋体" w:eastAsia="宋体" w:cs="宋体"/>
          <w:sz w:val="24"/>
          <w:szCs w:val="24"/>
        </w:rPr>
        <w:t>超过</w:t>
      </w:r>
      <w:r>
        <w:rPr>
          <w:rFonts w:hint="eastAsia" w:ascii="宋体" w:hAnsi="宋体" w:eastAsia="宋体" w:cs="宋体"/>
          <w:sz w:val="24"/>
          <w:szCs w:val="24"/>
          <w:lang w:val="en-US" w:eastAsia="zh-CN"/>
        </w:rPr>
        <w:t>采购控制价</w:t>
      </w:r>
      <w:r>
        <w:rPr>
          <w:rFonts w:hint="eastAsia" w:ascii="宋体" w:hAnsi="宋体" w:eastAsia="宋体" w:cs="宋体"/>
          <w:sz w:val="24"/>
          <w:szCs w:val="24"/>
        </w:rPr>
        <w:t>的</w:t>
      </w:r>
      <w:r>
        <w:rPr>
          <w:rFonts w:hint="eastAsia" w:ascii="宋体" w:hAnsi="宋体" w:eastAsia="宋体" w:cs="宋体"/>
          <w:sz w:val="24"/>
          <w:szCs w:val="24"/>
          <w:lang w:val="en-US" w:eastAsia="zh-CN"/>
        </w:rPr>
        <w:t>响应</w:t>
      </w:r>
      <w:r>
        <w:rPr>
          <w:rFonts w:hint="eastAsia" w:ascii="宋体" w:hAnsi="宋体" w:eastAsia="宋体" w:cs="宋体"/>
          <w:sz w:val="24"/>
          <w:szCs w:val="24"/>
        </w:rPr>
        <w:t>报价做无效标处理。</w:t>
      </w:r>
    </w:p>
    <w:p>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cs="宋体"/>
          <w:b w:val="0"/>
          <w:bCs w:val="0"/>
          <w:sz w:val="24"/>
          <w:szCs w:val="24"/>
          <w:lang w:val="en-US" w:eastAsia="zh-CN"/>
        </w:rPr>
        <w:t>2、</w:t>
      </w:r>
      <w:r>
        <w:rPr>
          <w:rFonts w:hint="eastAsia" w:ascii="宋体" w:hAnsi="宋体" w:eastAsia="宋体" w:cs="宋体"/>
          <w:b w:val="0"/>
          <w:bCs w:val="0"/>
          <w:sz w:val="24"/>
          <w:szCs w:val="24"/>
        </w:rPr>
        <w:t>总报价包括了</w:t>
      </w:r>
      <w:r>
        <w:rPr>
          <w:rFonts w:hint="eastAsia" w:cs="宋体"/>
          <w:b w:val="0"/>
          <w:bCs w:val="0"/>
          <w:sz w:val="24"/>
          <w:szCs w:val="24"/>
          <w:lang w:val="en-US" w:eastAsia="zh-CN"/>
        </w:rPr>
        <w:t>本项目所有产品</w:t>
      </w:r>
      <w:r>
        <w:rPr>
          <w:rFonts w:hint="eastAsia" w:ascii="宋体" w:hAnsi="宋体" w:eastAsia="宋体" w:cs="宋体"/>
          <w:b w:val="0"/>
          <w:bCs w:val="0"/>
          <w:sz w:val="24"/>
          <w:szCs w:val="24"/>
        </w:rPr>
        <w:t>及其配套的设计、采购、制造、</w:t>
      </w:r>
      <w:r>
        <w:rPr>
          <w:rFonts w:hint="eastAsia" w:cs="宋体"/>
          <w:b w:val="0"/>
          <w:bCs w:val="0"/>
          <w:sz w:val="24"/>
          <w:szCs w:val="24"/>
          <w:lang w:val="en-US" w:eastAsia="zh-CN"/>
        </w:rPr>
        <w:t>检测、包装、</w:t>
      </w:r>
      <w:r>
        <w:rPr>
          <w:rFonts w:hint="eastAsia" w:ascii="宋体" w:hAnsi="宋体" w:eastAsia="宋体" w:cs="宋体"/>
          <w:b w:val="0"/>
          <w:bCs w:val="0"/>
          <w:sz w:val="24"/>
          <w:szCs w:val="24"/>
        </w:rPr>
        <w:t>运输、</w:t>
      </w:r>
      <w:r>
        <w:rPr>
          <w:rFonts w:hint="eastAsia" w:cs="宋体"/>
          <w:b w:val="0"/>
          <w:bCs w:val="0"/>
          <w:sz w:val="24"/>
          <w:szCs w:val="24"/>
          <w:lang w:val="en-US" w:eastAsia="zh-CN"/>
        </w:rPr>
        <w:t>人工、</w:t>
      </w:r>
      <w:r>
        <w:rPr>
          <w:rFonts w:hint="eastAsia" w:ascii="宋体" w:hAnsi="宋体" w:eastAsia="宋体" w:cs="宋体"/>
          <w:b w:val="0"/>
          <w:bCs w:val="0"/>
          <w:sz w:val="24"/>
          <w:szCs w:val="24"/>
        </w:rPr>
        <w:t>保险、仓储</w:t>
      </w:r>
      <w:r>
        <w:rPr>
          <w:rFonts w:hint="eastAsia" w:cs="宋体"/>
          <w:b w:val="0"/>
          <w:bCs w:val="0"/>
          <w:sz w:val="24"/>
          <w:szCs w:val="24"/>
          <w:lang w:val="en-US" w:eastAsia="zh-CN"/>
        </w:rPr>
        <w:t>、资料、</w:t>
      </w:r>
      <w:r>
        <w:rPr>
          <w:rFonts w:hint="eastAsia" w:ascii="宋体" w:hAnsi="宋体" w:eastAsia="宋体" w:cs="宋体"/>
          <w:b w:val="0"/>
          <w:bCs w:val="0"/>
          <w:sz w:val="24"/>
          <w:szCs w:val="24"/>
        </w:rPr>
        <w:t>税费</w:t>
      </w:r>
      <w:r>
        <w:rPr>
          <w:rFonts w:hint="eastAsia" w:cs="宋体"/>
          <w:b w:val="0"/>
          <w:bCs w:val="0"/>
          <w:sz w:val="24"/>
          <w:szCs w:val="24"/>
          <w:lang w:eastAsia="zh-CN"/>
        </w:rPr>
        <w:t>、</w:t>
      </w:r>
      <w:r>
        <w:rPr>
          <w:rFonts w:hint="eastAsia" w:ascii="宋体" w:hAnsi="宋体" w:eastAsia="宋体" w:cs="宋体"/>
          <w:sz w:val="24"/>
          <w:szCs w:val="24"/>
        </w:rPr>
        <w:t>售后服务费及完成项目应有的全部费用</w:t>
      </w:r>
      <w:r>
        <w:rPr>
          <w:rFonts w:hint="eastAsia" w:ascii="宋体" w:hAnsi="宋体" w:eastAsia="宋体" w:cs="宋体"/>
          <w:b w:val="0"/>
          <w:bCs w:val="0"/>
          <w:sz w:val="24"/>
          <w:szCs w:val="24"/>
        </w:rPr>
        <w:t>。</w:t>
      </w:r>
      <w:r>
        <w:rPr>
          <w:rFonts w:hint="eastAsia" w:ascii="宋体" w:hAnsi="宋体" w:eastAsia="宋体" w:cs="宋体"/>
          <w:sz w:val="24"/>
          <w:szCs w:val="24"/>
        </w:rPr>
        <w:t>如有漏项或缺项，供应商承担全部责任。</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rPr>
        <w:t>供应商对每一种</w:t>
      </w:r>
      <w:r>
        <w:rPr>
          <w:rFonts w:hint="eastAsia" w:cs="宋体"/>
          <w:sz w:val="24"/>
          <w:szCs w:val="24"/>
          <w:lang w:val="en-US" w:eastAsia="zh-CN"/>
        </w:rPr>
        <w:t>产品（货物或服务）</w:t>
      </w:r>
      <w:r>
        <w:rPr>
          <w:rFonts w:hint="eastAsia" w:ascii="宋体" w:hAnsi="宋体" w:eastAsia="宋体" w:cs="宋体"/>
          <w:sz w:val="24"/>
          <w:szCs w:val="24"/>
        </w:rPr>
        <w:t xml:space="preserve">只能有一个报价，且供应商只有一次报价机会，供应商应一次性报出不可更改的报价。 </w:t>
      </w:r>
    </w:p>
    <w:p>
      <w:pPr>
        <w:numPr>
          <w:ilvl w:val="0"/>
          <w:numId w:val="0"/>
        </w:numPr>
        <w:bidi w:val="0"/>
        <w:spacing w:line="360" w:lineRule="auto"/>
        <w:ind w:left="420" w:leftChars="0" w:right="0" w:rightChars="0"/>
        <w:outlineLvl w:val="0"/>
        <w:rPr>
          <w:rFonts w:hint="eastAsia" w:ascii="宋体" w:hAnsi="宋体" w:eastAsia="宋体" w:cs="宋体"/>
          <w:sz w:val="24"/>
          <w:szCs w:val="24"/>
        </w:rPr>
      </w:pPr>
      <w:r>
        <w:rPr>
          <w:rFonts w:hint="eastAsia" w:cs="宋体"/>
          <w:sz w:val="24"/>
          <w:szCs w:val="24"/>
          <w:lang w:val="en-US" w:eastAsia="zh-CN"/>
        </w:rPr>
        <w:t>六</w:t>
      </w:r>
      <w:r>
        <w:rPr>
          <w:rFonts w:hint="eastAsia" w:ascii="宋体" w:hAnsi="宋体" w:eastAsia="宋体" w:cs="宋体"/>
          <w:sz w:val="24"/>
          <w:szCs w:val="24"/>
          <w:lang w:val="en-US" w:eastAsia="zh-CN"/>
        </w:rPr>
        <w:t>、响应文件</w:t>
      </w:r>
      <w:r>
        <w:rPr>
          <w:rFonts w:hint="eastAsia" w:ascii="宋体" w:hAnsi="宋体" w:eastAsia="宋体" w:cs="宋体"/>
          <w:sz w:val="24"/>
          <w:szCs w:val="24"/>
        </w:rPr>
        <w:t>制作</w:t>
      </w:r>
    </w:p>
    <w:p>
      <w:pPr>
        <w:bidi w:val="0"/>
        <w:spacing w:line="360" w:lineRule="auto"/>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文件</w:t>
      </w:r>
      <w:r>
        <w:rPr>
          <w:rFonts w:hint="eastAsia" w:ascii="宋体" w:hAnsi="宋体" w:eastAsia="宋体" w:cs="宋体"/>
          <w:b/>
          <w:bCs/>
          <w:sz w:val="24"/>
          <w:szCs w:val="24"/>
          <w:lang w:val="en-US" w:eastAsia="zh-CN"/>
        </w:rPr>
        <w:t>格式见</w:t>
      </w:r>
      <w:r>
        <w:rPr>
          <w:rFonts w:hint="eastAsia" w:cs="宋体"/>
          <w:b/>
          <w:bCs/>
          <w:sz w:val="24"/>
          <w:szCs w:val="24"/>
          <w:lang w:val="en-US" w:eastAsia="zh-CN"/>
        </w:rPr>
        <w:t>公告</w:t>
      </w:r>
      <w:r>
        <w:rPr>
          <w:rFonts w:hint="eastAsia" w:ascii="宋体" w:hAnsi="宋体" w:eastAsia="宋体" w:cs="宋体"/>
          <w:b/>
          <w:bCs/>
          <w:sz w:val="24"/>
          <w:szCs w:val="24"/>
          <w:lang w:val="en-US" w:eastAsia="zh-CN"/>
        </w:rPr>
        <w:t>附件。</w:t>
      </w:r>
      <w:r>
        <w:rPr>
          <w:rFonts w:hint="eastAsia" w:ascii="宋体" w:hAnsi="宋体" w:eastAsia="宋体" w:cs="宋体"/>
          <w:b/>
          <w:bCs/>
          <w:sz w:val="24"/>
          <w:szCs w:val="24"/>
        </w:rPr>
        <w:t>所有</w:t>
      </w: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文件</w:t>
      </w:r>
      <w:r>
        <w:rPr>
          <w:rFonts w:hint="eastAsia" w:ascii="宋体" w:hAnsi="宋体" w:eastAsia="宋体" w:cs="宋体"/>
          <w:b/>
          <w:bCs/>
          <w:sz w:val="24"/>
          <w:szCs w:val="24"/>
          <w:lang w:val="en-US" w:eastAsia="zh-CN"/>
        </w:rPr>
        <w:t>须</w:t>
      </w:r>
      <w:r>
        <w:rPr>
          <w:rFonts w:hint="eastAsia" w:ascii="宋体" w:hAnsi="宋体" w:eastAsia="宋体" w:cs="宋体"/>
          <w:b/>
          <w:bCs/>
          <w:sz w:val="24"/>
          <w:szCs w:val="24"/>
        </w:rPr>
        <w:t>加盖公章</w:t>
      </w:r>
      <w:r>
        <w:rPr>
          <w:rFonts w:hint="eastAsia" w:ascii="宋体" w:hAnsi="宋体" w:eastAsia="宋体" w:cs="宋体"/>
          <w:b/>
          <w:bCs/>
          <w:sz w:val="24"/>
          <w:szCs w:val="24"/>
          <w:lang w:val="en-US" w:eastAsia="zh-CN"/>
        </w:rPr>
        <w:t>，未加盖公章做无效响应处理。</w:t>
      </w:r>
    </w:p>
    <w:p>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响应文件</w:t>
      </w:r>
      <w:r>
        <w:rPr>
          <w:rFonts w:hint="eastAsia" w:ascii="宋体" w:hAnsi="宋体" w:eastAsia="宋体" w:cs="宋体"/>
          <w:b w:val="0"/>
          <w:bCs w:val="0"/>
          <w:sz w:val="24"/>
          <w:szCs w:val="24"/>
          <w:lang w:val="en-US" w:eastAsia="zh-CN"/>
        </w:rPr>
        <w:t>正本1份，副本2份，</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sz w:val="24"/>
          <w:szCs w:val="24"/>
        </w:rPr>
        <w:t>包装在一个密封袋，在密封袋上标注</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字样，并加盖密封章</w:t>
      </w:r>
      <w:r>
        <w:rPr>
          <w:rFonts w:hint="eastAsia" w:ascii="宋体" w:hAnsi="宋体" w:eastAsia="宋体" w:cs="宋体"/>
          <w:b w:val="0"/>
          <w:bCs w:val="0"/>
          <w:sz w:val="24"/>
          <w:szCs w:val="24"/>
        </w:rPr>
        <w:t>。</w:t>
      </w:r>
      <w:r>
        <w:rPr>
          <w:rFonts w:hint="eastAsia" w:ascii="宋体" w:hAnsi="宋体" w:eastAsia="宋体" w:cs="宋体"/>
          <w:b w:val="0"/>
          <w:bCs w:val="0"/>
          <w:color w:val="000000" w:themeColor="text1"/>
          <w:sz w:val="24"/>
          <w:szCs w:val="24"/>
          <w14:textFill>
            <w14:solidFill>
              <w14:schemeClr w14:val="tx1"/>
            </w14:solidFill>
          </w14:textFill>
        </w:rPr>
        <w:t>副本内容须与正本一致，如有不一致情况以正本为准。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七</w:t>
      </w:r>
      <w:r>
        <w:rPr>
          <w:rFonts w:hint="eastAsia" w:ascii="宋体" w:hAnsi="宋体" w:eastAsia="宋体" w:cs="宋体"/>
          <w:sz w:val="24"/>
          <w:szCs w:val="24"/>
          <w:lang w:val="en-US" w:eastAsia="zh-CN"/>
        </w:rPr>
        <w:t>、</w:t>
      </w:r>
      <w:r>
        <w:rPr>
          <w:rFonts w:hint="eastAsia" w:ascii="宋体" w:hAnsi="宋体" w:eastAsia="宋体" w:cs="宋体"/>
          <w:sz w:val="24"/>
          <w:szCs w:val="24"/>
        </w:rPr>
        <w:t>成交供应商的确定原则</w:t>
      </w:r>
    </w:p>
    <w:p>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根据符合采购需求、质量和服务相等且报价最低的原则确定成交供应商。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八</w:t>
      </w:r>
      <w:r>
        <w:rPr>
          <w:rFonts w:hint="eastAsia" w:ascii="宋体" w:hAnsi="宋体" w:eastAsia="宋体" w:cs="宋体"/>
          <w:sz w:val="24"/>
          <w:szCs w:val="24"/>
        </w:rPr>
        <w:t>、其他说明</w:t>
      </w:r>
    </w:p>
    <w:p>
      <w:pPr>
        <w:keepNext w:val="0"/>
        <w:keepLines w:val="0"/>
        <w:widowControl/>
        <w:suppressLineNumbers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付款方式：</w:t>
      </w:r>
      <w:r>
        <w:rPr>
          <w:rFonts w:hint="eastAsia" w:cs="宋体"/>
          <w:sz w:val="24"/>
          <w:szCs w:val="24"/>
          <w:lang w:val="en-US" w:eastAsia="zh-CN"/>
        </w:rPr>
        <w:t>合同签订生效，支付30%预付款；</w:t>
      </w:r>
      <w:r>
        <w:rPr>
          <w:rFonts w:hint="eastAsia" w:ascii="宋体"/>
          <w:sz w:val="24"/>
        </w:rPr>
        <w:t>所供货物全部运抵现场，安装调试完毕</w:t>
      </w:r>
      <w:r>
        <w:rPr>
          <w:rFonts w:hint="eastAsia" w:ascii="宋体"/>
          <w:sz w:val="24"/>
          <w:lang w:val="en-US" w:eastAsia="zh-CN"/>
        </w:rPr>
        <w:t>经甲方验收合格</w:t>
      </w:r>
      <w:r>
        <w:rPr>
          <w:rFonts w:hint="eastAsia" w:ascii="宋体"/>
          <w:sz w:val="24"/>
        </w:rPr>
        <w:t>10个工作日内，支付合同</w:t>
      </w:r>
      <w:r>
        <w:rPr>
          <w:rFonts w:hint="eastAsia" w:ascii="宋体"/>
          <w:sz w:val="24"/>
          <w:lang w:val="en-US" w:eastAsia="zh-CN"/>
        </w:rPr>
        <w:t>尾款</w:t>
      </w:r>
      <w:r>
        <w:rPr>
          <w:rFonts w:hint="eastAsia" w:ascii="宋体"/>
          <w:sz w:val="24"/>
          <w:lang w:eastAsia="zh-CN"/>
        </w:rPr>
        <w:t>。</w:t>
      </w:r>
    </w:p>
    <w:p>
      <w:pPr>
        <w:spacing w:line="360" w:lineRule="auto"/>
        <w:jc w:val="right"/>
        <w:rPr>
          <w:rFonts w:hint="eastAsia" w:ascii="宋体" w:hAnsi="宋体" w:eastAsia="宋体" w:cs="宋体"/>
          <w:sz w:val="24"/>
          <w:szCs w:val="24"/>
        </w:rPr>
      </w:pPr>
      <w:r>
        <w:rPr>
          <w:rFonts w:hint="eastAsia" w:ascii="宋体" w:hAnsi="宋体" w:eastAsia="宋体" w:cs="宋体"/>
          <w:sz w:val="24"/>
          <w:szCs w:val="24"/>
        </w:rPr>
        <w:t>安徽环境</w:t>
      </w:r>
      <w:r>
        <w:rPr>
          <w:rFonts w:hint="eastAsia" w:ascii="宋体" w:hAnsi="宋体" w:eastAsia="宋体" w:cs="宋体"/>
          <w:sz w:val="24"/>
          <w:szCs w:val="24"/>
          <w:lang w:val="en-US" w:eastAsia="zh-CN"/>
        </w:rPr>
        <w:t>智能科技</w:t>
      </w:r>
      <w:r>
        <w:rPr>
          <w:rFonts w:hint="eastAsia" w:ascii="宋体" w:hAnsi="宋体" w:eastAsia="宋体" w:cs="宋体"/>
          <w:sz w:val="24"/>
          <w:szCs w:val="24"/>
        </w:rPr>
        <w:t>有限公司</w:t>
      </w:r>
    </w:p>
    <w:p>
      <w:pPr>
        <w:bidi w:val="0"/>
        <w:spacing w:line="360" w:lineRule="auto"/>
        <w:jc w:val="right"/>
        <w:rPr>
          <w:rFonts w:hint="eastAsia" w:ascii="宋体" w:hAnsi="宋体" w:eastAsia="宋体" w:cs="宋体"/>
          <w:sz w:val="24"/>
          <w:szCs w:val="24"/>
        </w:rPr>
        <w:sectPr>
          <w:pgSz w:w="11907" w:h="16839"/>
          <w:pgMar w:top="1440" w:right="1800" w:bottom="1440" w:left="1800" w:header="0" w:footer="0" w:gutter="0"/>
          <w:cols w:space="720" w:num="1"/>
        </w:sectPr>
      </w:pPr>
      <w:r>
        <w:rPr>
          <w:rFonts w:hint="eastAsia" w:ascii="宋体" w:hAnsi="宋体" w:eastAsia="宋体" w:cs="宋体"/>
          <w:sz w:val="24"/>
          <w:szCs w:val="24"/>
          <w:lang w:val="en-US" w:eastAsia="zh-CN"/>
        </w:rPr>
        <w:t>2023</w:t>
      </w:r>
      <w:r>
        <w:rPr>
          <w:rFonts w:hint="eastAsia" w:ascii="宋体" w:hAnsi="宋体" w:eastAsia="宋体" w:cs="宋体"/>
          <w:sz w:val="24"/>
          <w:szCs w:val="24"/>
        </w:rPr>
        <w:t>年</w:t>
      </w:r>
      <w:r>
        <w:rPr>
          <w:rFonts w:hint="eastAsia" w:cs="宋体"/>
          <w:sz w:val="24"/>
          <w:szCs w:val="24"/>
          <w:lang w:val="en-US" w:eastAsia="zh-CN"/>
        </w:rPr>
        <w:t>12</w:t>
      </w:r>
      <w:r>
        <w:rPr>
          <w:rFonts w:hint="eastAsia" w:ascii="宋体" w:hAnsi="宋体" w:eastAsia="宋体" w:cs="宋体"/>
          <w:sz w:val="24"/>
          <w:szCs w:val="24"/>
        </w:rPr>
        <w:t>月</w:t>
      </w:r>
      <w:r>
        <w:rPr>
          <w:rFonts w:hint="eastAsia" w:cs="宋体"/>
          <w:sz w:val="24"/>
          <w:szCs w:val="24"/>
          <w:lang w:val="en-US" w:eastAsia="zh-CN"/>
        </w:rPr>
        <w:t>19</w:t>
      </w:r>
      <w:r>
        <w:rPr>
          <w:rFonts w:hint="eastAsia" w:ascii="宋体" w:hAnsi="宋体" w:eastAsia="宋体" w:cs="宋体"/>
          <w:sz w:val="24"/>
          <w:szCs w:val="24"/>
        </w:rPr>
        <w:t>日</w:t>
      </w:r>
    </w:p>
    <w:p>
      <w:pPr>
        <w:bidi w:val="0"/>
        <w:spacing w:line="360" w:lineRule="auto"/>
        <w:outlineLvl w:val="0"/>
        <w:rPr>
          <w:rFonts w:hint="eastAsia"/>
          <w:b/>
          <w:bCs/>
          <w:sz w:val="28"/>
          <w:szCs w:val="28"/>
          <w:lang w:val="en-US" w:eastAsia="zh-CN"/>
        </w:rPr>
      </w:pPr>
      <w:r>
        <w:rPr>
          <w:rFonts w:hint="eastAsia"/>
          <w:b/>
          <w:bCs/>
          <w:sz w:val="28"/>
          <w:szCs w:val="28"/>
          <w:lang w:val="en-US" w:eastAsia="zh-CN"/>
        </w:rPr>
        <w:t>附件：报价文件格式</w:t>
      </w:r>
    </w:p>
    <w:p>
      <w:pPr>
        <w:pStyle w:val="7"/>
        <w:spacing w:line="360" w:lineRule="auto"/>
        <w:jc w:val="center"/>
        <w:rPr>
          <w:rFonts w:hint="eastAsia" w:ascii="宋体" w:hAnsi="宋体" w:eastAsia="宋体" w:cs="宋体"/>
          <w:b/>
          <w:bCs/>
          <w:sz w:val="44"/>
          <w:szCs w:val="44"/>
          <w:lang w:val="en-US" w:eastAsia="zh-CN"/>
        </w:rPr>
      </w:pPr>
    </w:p>
    <w:p>
      <w:pPr>
        <w:pStyle w:val="7"/>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安徽环境智能科技有限公司</w:t>
      </w:r>
    </w:p>
    <w:p>
      <w:pPr>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w:t>
      </w:r>
      <w:r>
        <w:rPr>
          <w:rFonts w:hint="eastAsia" w:cs="宋体"/>
          <w:b/>
          <w:bCs/>
          <w:sz w:val="48"/>
          <w:szCs w:val="48"/>
          <w:lang w:val="en-US" w:eastAsia="zh-CN"/>
        </w:rPr>
        <w:t>项目</w:t>
      </w:r>
    </w:p>
    <w:p>
      <w:pPr>
        <w:spacing w:line="360" w:lineRule="auto"/>
        <w:rPr>
          <w:rFonts w:hint="eastAsia" w:ascii="宋体" w:hAnsi="宋体" w:eastAsia="宋体" w:cs="宋体"/>
          <w:b/>
          <w:bCs/>
          <w:sz w:val="48"/>
          <w:szCs w:val="48"/>
          <w:lang w:val="en-US" w:eastAsia="zh-CN"/>
        </w:rPr>
      </w:pPr>
    </w:p>
    <w:p>
      <w:pPr>
        <w:pStyle w:val="7"/>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报</w:t>
      </w:r>
    </w:p>
    <w:p>
      <w:pPr>
        <w:pStyle w:val="7"/>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价</w:t>
      </w:r>
    </w:p>
    <w:p>
      <w:pPr>
        <w:pStyle w:val="7"/>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文</w:t>
      </w:r>
    </w:p>
    <w:p>
      <w:pPr>
        <w:pStyle w:val="7"/>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件</w:t>
      </w:r>
    </w:p>
    <w:p>
      <w:pPr>
        <w:spacing w:line="360" w:lineRule="auto"/>
        <w:rPr>
          <w:rFonts w:hint="eastAsia" w:ascii="宋体" w:hAnsi="宋体" w:eastAsia="宋体" w:cs="宋体"/>
          <w:b/>
          <w:bCs/>
          <w:sz w:val="44"/>
          <w:szCs w:val="44"/>
          <w:lang w:val="en-US" w:eastAsia="zh-CN"/>
        </w:rPr>
      </w:pPr>
    </w:p>
    <w:p>
      <w:pPr>
        <w:pStyle w:val="7"/>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pStyle w:val="7"/>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pStyle w:val="7"/>
        <w:spacing w:line="360" w:lineRule="auto"/>
        <w:rPr>
          <w:rFonts w:hint="eastAsia"/>
          <w:lang w:val="en-US" w:eastAsia="zh-CN"/>
        </w:rPr>
      </w:pPr>
    </w:p>
    <w:p>
      <w:pPr>
        <w:spacing w:before="101" w:line="360" w:lineRule="auto"/>
        <w:ind w:left="1284"/>
        <w:rPr>
          <w:rFonts w:hint="eastAsia" w:ascii="宋体" w:hAnsi="宋体" w:eastAsia="宋体" w:cs="宋体"/>
          <w:sz w:val="32"/>
          <w:szCs w:val="32"/>
        </w:rPr>
      </w:pPr>
      <w:r>
        <w:rPr>
          <w:rFonts w:hint="eastAsia" w:ascii="宋体" w:hAnsi="宋体" w:eastAsia="宋体" w:cs="宋体"/>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spacing w:val="1"/>
          <w:sz w:val="32"/>
          <w:szCs w:val="32"/>
        </w:rPr>
        <w:t xml:space="preserve"> </w:t>
      </w:r>
      <w:r>
        <w:rPr>
          <w:rFonts w:hint="eastAsia" w:ascii="宋体" w:hAnsi="宋体" w:eastAsia="宋体" w:cs="宋体"/>
          <w:spacing w:val="1"/>
          <w:sz w:val="32"/>
          <w:szCs w:val="32"/>
          <w:u w:val="single" w:color="auto"/>
        </w:rPr>
        <w:t xml:space="preserve">           </w:t>
      </w:r>
      <w:r>
        <w:rPr>
          <w:rFonts w:hint="eastAsia" w:ascii="宋体" w:hAnsi="宋体" w:eastAsia="宋体" w:cs="宋体"/>
          <w:sz w:val="32"/>
          <w:szCs w:val="32"/>
          <w:u w:val="single" w:color="auto"/>
        </w:rPr>
        <w:t xml:space="preserve">     </w:t>
      </w:r>
      <w:r>
        <w:rPr>
          <w:rFonts w:hint="eastAsia" w:ascii="宋体" w:hAnsi="宋体" w:eastAsia="宋体" w:cs="宋体"/>
          <w:sz w:val="32"/>
          <w:szCs w:val="32"/>
          <w:u w:val="single" w:color="auto"/>
          <w14:textOutline w14:w="5791" w14:cap="flat" w14:cmpd="sng">
            <w14:solidFill>
              <w14:srgbClr w14:val="000000"/>
            </w14:solidFill>
            <w14:prstDash w14:val="solid"/>
            <w14:miter w14:val="0"/>
          </w14:textOutline>
        </w:rPr>
        <w:t>(加盖公章)</w:t>
      </w:r>
      <w:r>
        <w:rPr>
          <w:rFonts w:hint="eastAsia" w:ascii="宋体" w:hAnsi="宋体" w:eastAsia="宋体" w:cs="宋体"/>
          <w:sz w:val="32"/>
          <w:szCs w:val="32"/>
          <w:u w:val="single" w:color="auto"/>
        </w:rPr>
        <w:t xml:space="preserve"> </w:t>
      </w:r>
    </w:p>
    <w:p>
      <w:pPr>
        <w:tabs>
          <w:tab w:val="left" w:pos="3702"/>
        </w:tabs>
        <w:spacing w:before="1" w:line="360" w:lineRule="auto"/>
        <w:ind w:left="3043"/>
        <w:rPr>
          <w:rFonts w:ascii="宋体" w:hAnsi="宋体" w:eastAsia="宋体" w:cs="宋体"/>
          <w:sz w:val="32"/>
          <w:szCs w:val="32"/>
        </w:rPr>
      </w:pPr>
      <w:r>
        <w:rPr>
          <w:rFonts w:hint="eastAsia" w:ascii="宋体" w:hAnsi="宋体" w:eastAsia="宋体" w:cs="宋体"/>
          <w:sz w:val="32"/>
          <w:szCs w:val="32"/>
          <w:u w:val="single" w:color="auto"/>
        </w:rPr>
        <w:tab/>
      </w:r>
      <w:r>
        <w:rPr>
          <w:rFonts w:hint="eastAsia" w:ascii="宋体" w:hAnsi="宋体" w:eastAsia="宋体" w:cs="宋体"/>
          <w:sz w:val="32"/>
          <w:szCs w:val="32"/>
          <w:u w:val="single" w:color="auto"/>
          <w:lang w:val="en-US" w:eastAsia="zh-CN"/>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日</w:t>
      </w:r>
    </w:p>
    <w:p>
      <w:pPr>
        <w:spacing w:line="360" w:lineRule="auto"/>
        <w:sectPr>
          <w:pgSz w:w="11907" w:h="16839"/>
          <w:pgMar w:top="1440" w:right="1800" w:bottom="1440" w:left="1800" w:header="0" w:footer="0" w:gutter="0"/>
          <w:cols w:space="720" w:num="1"/>
        </w:sectPr>
      </w:pPr>
    </w:p>
    <w:p>
      <w:pPr>
        <w:pStyle w:val="7"/>
        <w:spacing w:line="360" w:lineRule="auto"/>
        <w:jc w:val="left"/>
        <w:outlineLvl w:val="1"/>
        <w:rPr>
          <w:rFonts w:hint="default"/>
          <w:b/>
          <w:bCs/>
          <w:sz w:val="32"/>
          <w:szCs w:val="32"/>
          <w:lang w:val="en-US" w:eastAsia="zh-CN"/>
        </w:rPr>
      </w:pPr>
      <w:r>
        <w:rPr>
          <w:rFonts w:hint="eastAsia"/>
          <w:b/>
          <w:bCs/>
          <w:sz w:val="32"/>
          <w:szCs w:val="32"/>
          <w:lang w:val="en-US" w:eastAsia="zh-CN"/>
        </w:rPr>
        <w:t>一、报价单</w:t>
      </w:r>
    </w:p>
    <w:tbl>
      <w:tblPr>
        <w:tblStyle w:val="12"/>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764"/>
        <w:gridCol w:w="1548"/>
        <w:gridCol w:w="1548"/>
        <w:gridCol w:w="810"/>
        <w:gridCol w:w="1338"/>
        <w:gridCol w:w="1440"/>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1764"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1548"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sz w:val="24"/>
                <w:szCs w:val="24"/>
                <w:lang w:val="en-US" w:eastAsia="zh-CN"/>
              </w:rPr>
              <w:t>规格型号</w:t>
            </w:r>
          </w:p>
        </w:tc>
        <w:tc>
          <w:tcPr>
            <w:tcW w:w="1548" w:type="dxa"/>
            <w:tcBorders>
              <w:tl2br w:val="nil"/>
              <w:tr2bl w:val="nil"/>
            </w:tcBorders>
            <w:vAlign w:val="center"/>
          </w:tcPr>
          <w:p>
            <w:pPr>
              <w:bidi w:val="0"/>
              <w:spacing w:line="360" w:lineRule="auto"/>
              <w:jc w:val="center"/>
              <w:rPr>
                <w:rFonts w:hint="default" w:cs="宋体"/>
                <w:b w:val="0"/>
                <w:bCs w:val="0"/>
                <w:sz w:val="24"/>
                <w:szCs w:val="24"/>
                <w:lang w:val="en-US" w:eastAsia="zh-CN"/>
              </w:rPr>
            </w:pPr>
            <w:r>
              <w:rPr>
                <w:rFonts w:hint="eastAsia" w:cs="宋体"/>
                <w:b w:val="0"/>
                <w:bCs w:val="0"/>
                <w:sz w:val="24"/>
                <w:szCs w:val="24"/>
                <w:lang w:val="en-US" w:eastAsia="zh-CN"/>
              </w:rPr>
              <w:t>技术参数</w:t>
            </w:r>
          </w:p>
        </w:tc>
        <w:tc>
          <w:tcPr>
            <w:tcW w:w="810"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数量</w:t>
            </w:r>
          </w:p>
        </w:tc>
        <w:tc>
          <w:tcPr>
            <w:tcW w:w="1338"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1440"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总价（元）</w:t>
            </w:r>
          </w:p>
        </w:tc>
        <w:tc>
          <w:tcPr>
            <w:tcW w:w="771" w:type="dxa"/>
            <w:tcBorders>
              <w:tl2br w:val="nil"/>
              <w:tr2bl w:val="nil"/>
            </w:tcBorders>
            <w:vAlign w:val="center"/>
          </w:tcPr>
          <w:p>
            <w:pPr>
              <w:tabs>
                <w:tab w:val="left" w:pos="7455"/>
              </w:tabs>
              <w:spacing w:line="360" w:lineRule="auto"/>
              <w:jc w:val="center"/>
              <w:rPr>
                <w:rFonts w:hint="eastAsia"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1764"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548"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548"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81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338"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44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77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764"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1548"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548"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81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338"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144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77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jc w:val="center"/>
        </w:trPr>
        <w:tc>
          <w:tcPr>
            <w:tcW w:w="7732" w:type="dxa"/>
            <w:gridSpan w:val="6"/>
            <w:tcBorders>
              <w:tl2br w:val="nil"/>
              <w:tr2bl w:val="nil"/>
            </w:tcBorders>
            <w:vAlign w:val="center"/>
          </w:tcPr>
          <w:p>
            <w:pPr>
              <w:tabs>
                <w:tab w:val="left" w:pos="7455"/>
              </w:tabs>
              <w:spacing w:line="360" w:lineRule="auto"/>
              <w:jc w:val="left"/>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合计：大写人民币</w:t>
            </w:r>
            <w:r>
              <w:rPr>
                <w:rFonts w:hint="eastAsia" w:ascii="宋体" w:hAnsi="宋体" w:eastAsia="宋体" w:cs="宋体"/>
                <w:b w:val="0"/>
                <w:bCs w:val="0"/>
                <w:color w:val="auto"/>
                <w:sz w:val="24"/>
                <w:szCs w:val="24"/>
                <w:u w:val="single"/>
                <w:vertAlign w:val="baseline"/>
                <w:lang w:val="en-US" w:eastAsia="zh-CN"/>
              </w:rPr>
              <w:t xml:space="preserve">                  元整</w:t>
            </w:r>
          </w:p>
        </w:tc>
        <w:tc>
          <w:tcPr>
            <w:tcW w:w="1440"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77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8"/>
            <w:tcBorders>
              <w:tl2br w:val="nil"/>
              <w:tr2bl w:val="nil"/>
            </w:tcBorders>
            <w:vAlign w:val="center"/>
          </w:tcPr>
          <w:p>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备注：</w:t>
            </w:r>
          </w:p>
          <w:p>
            <w:pPr>
              <w:pStyle w:val="2"/>
              <w:numPr>
                <w:ilvl w:val="0"/>
                <w:numId w:val="4"/>
              </w:numPr>
              <w:ind w:leftChars="0" w:right="0" w:rightChars="0"/>
              <w:rPr>
                <w:rFonts w:hint="eastAsia" w:ascii="宋体" w:hAnsi="宋体" w:eastAsia="宋体" w:cs="宋体"/>
                <w:sz w:val="24"/>
                <w:szCs w:val="24"/>
              </w:rPr>
            </w:pPr>
            <w:r>
              <w:rPr>
                <w:rFonts w:hint="eastAsia" w:ascii="宋体" w:hAnsi="宋体" w:eastAsia="宋体" w:cs="宋体"/>
                <w:b w:val="0"/>
                <w:bCs w:val="0"/>
                <w:sz w:val="24"/>
                <w:szCs w:val="24"/>
              </w:rPr>
              <w:t>表中所列</w:t>
            </w:r>
            <w:r>
              <w:rPr>
                <w:rFonts w:hint="eastAsia" w:cs="宋体"/>
                <w:b w:val="0"/>
                <w:bCs w:val="0"/>
                <w:sz w:val="24"/>
                <w:szCs w:val="24"/>
                <w:lang w:val="en-US" w:eastAsia="zh-CN"/>
              </w:rPr>
              <w:t>内容</w:t>
            </w:r>
            <w:r>
              <w:rPr>
                <w:rFonts w:hint="eastAsia" w:ascii="宋体" w:hAnsi="宋体" w:eastAsia="宋体" w:cs="宋体"/>
                <w:b w:val="0"/>
                <w:bCs w:val="0"/>
                <w:sz w:val="24"/>
                <w:szCs w:val="24"/>
              </w:rPr>
              <w:t>为对应本项目需求的全部</w:t>
            </w:r>
            <w:r>
              <w:rPr>
                <w:rFonts w:hint="eastAsia" w:cs="宋体"/>
                <w:b w:val="0"/>
                <w:bCs w:val="0"/>
                <w:sz w:val="24"/>
                <w:szCs w:val="24"/>
                <w:lang w:val="en-US" w:eastAsia="zh-CN"/>
              </w:rPr>
              <w:t>产品</w:t>
            </w:r>
            <w:r>
              <w:rPr>
                <w:rFonts w:hint="eastAsia" w:ascii="宋体" w:hAnsi="宋体" w:eastAsia="宋体" w:cs="宋体"/>
                <w:b w:val="0"/>
                <w:bCs w:val="0"/>
                <w:sz w:val="24"/>
                <w:szCs w:val="24"/>
              </w:rPr>
              <w:t>及其配套的设计、采购、制造、</w:t>
            </w:r>
            <w:r>
              <w:rPr>
                <w:rFonts w:hint="eastAsia" w:cs="宋体"/>
                <w:b w:val="0"/>
                <w:bCs w:val="0"/>
                <w:sz w:val="24"/>
                <w:szCs w:val="24"/>
                <w:lang w:val="en-US" w:eastAsia="zh-CN"/>
              </w:rPr>
              <w:t>检测、包装、</w:t>
            </w:r>
            <w:r>
              <w:rPr>
                <w:rFonts w:hint="eastAsia" w:ascii="宋体" w:hAnsi="宋体" w:eastAsia="宋体" w:cs="宋体"/>
                <w:b w:val="0"/>
                <w:bCs w:val="0"/>
                <w:sz w:val="24"/>
                <w:szCs w:val="24"/>
              </w:rPr>
              <w:t>运输、</w:t>
            </w:r>
            <w:r>
              <w:rPr>
                <w:rFonts w:hint="eastAsia" w:cs="宋体"/>
                <w:b w:val="0"/>
                <w:bCs w:val="0"/>
                <w:sz w:val="24"/>
                <w:szCs w:val="24"/>
                <w:lang w:val="en-US" w:eastAsia="zh-CN"/>
              </w:rPr>
              <w:t>人工、</w:t>
            </w:r>
            <w:r>
              <w:rPr>
                <w:rFonts w:hint="eastAsia" w:ascii="宋体" w:hAnsi="宋体" w:eastAsia="宋体" w:cs="宋体"/>
                <w:b w:val="0"/>
                <w:bCs w:val="0"/>
                <w:sz w:val="24"/>
                <w:szCs w:val="24"/>
              </w:rPr>
              <w:t>保险、仓储</w:t>
            </w:r>
            <w:r>
              <w:rPr>
                <w:rFonts w:hint="eastAsia" w:cs="宋体"/>
                <w:b w:val="0"/>
                <w:bCs w:val="0"/>
                <w:sz w:val="24"/>
                <w:szCs w:val="24"/>
                <w:lang w:val="en-US" w:eastAsia="zh-CN"/>
              </w:rPr>
              <w:t>、资料、</w:t>
            </w:r>
            <w:r>
              <w:rPr>
                <w:rFonts w:hint="eastAsia" w:ascii="宋体" w:hAnsi="宋体" w:eastAsia="宋体" w:cs="宋体"/>
                <w:b w:val="0"/>
                <w:bCs w:val="0"/>
                <w:sz w:val="24"/>
                <w:szCs w:val="24"/>
              </w:rPr>
              <w:t>税费</w:t>
            </w:r>
            <w:r>
              <w:rPr>
                <w:rFonts w:hint="eastAsia" w:cs="宋体"/>
                <w:b w:val="0"/>
                <w:bCs w:val="0"/>
                <w:sz w:val="24"/>
                <w:szCs w:val="24"/>
                <w:lang w:eastAsia="zh-CN"/>
              </w:rPr>
              <w:t>、</w:t>
            </w:r>
            <w:r>
              <w:rPr>
                <w:rFonts w:hint="eastAsia" w:ascii="宋体" w:hAnsi="宋体" w:eastAsia="宋体" w:cs="宋体"/>
                <w:sz w:val="24"/>
                <w:szCs w:val="24"/>
              </w:rPr>
              <w:t>售后服务费及完成项目应有的全部费用</w:t>
            </w:r>
            <w:r>
              <w:rPr>
                <w:rFonts w:hint="eastAsia" w:ascii="宋体" w:hAnsi="宋体" w:eastAsia="宋体" w:cs="宋体"/>
                <w:b w:val="0"/>
                <w:bCs w:val="0"/>
                <w:sz w:val="24"/>
                <w:szCs w:val="24"/>
              </w:rPr>
              <w:t>。</w:t>
            </w:r>
            <w:r>
              <w:rPr>
                <w:rFonts w:hint="eastAsia" w:ascii="宋体" w:hAnsi="宋体" w:eastAsia="宋体" w:cs="宋体"/>
                <w:sz w:val="24"/>
                <w:szCs w:val="24"/>
              </w:rPr>
              <w:t>如有漏项或缺项，供应商承担全部责任。</w:t>
            </w:r>
          </w:p>
          <w:p>
            <w:pPr>
              <w:pStyle w:val="2"/>
              <w:numPr>
                <w:ilvl w:val="0"/>
                <w:numId w:val="4"/>
              </w:numPr>
              <w:ind w:leftChars="0" w:right="0" w:rightChars="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表中报价即为优惠后报价，并作为评审依据。任何有选择或有条件的报价，或者填写多个报价，均为无效报价。</w:t>
            </w:r>
          </w:p>
        </w:tc>
      </w:tr>
    </w:tbl>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w:t>
      </w:r>
      <w:r>
        <w:rPr>
          <w:rFonts w:hint="eastAsia" w:cs="宋体"/>
          <w:sz w:val="24"/>
          <w:szCs w:val="24"/>
          <w:lang w:val="en-US" w:eastAsia="zh-CN"/>
        </w:rPr>
        <w:t>公</w:t>
      </w:r>
      <w:r>
        <w:rPr>
          <w:rFonts w:hint="eastAsia" w:ascii="宋体" w:hAnsi="宋体" w:eastAsia="宋体" w:cs="宋体"/>
          <w:sz w:val="24"/>
          <w:szCs w:val="24"/>
          <w:lang w:val="en-US" w:eastAsia="zh-CN"/>
        </w:rPr>
        <w:t>章）：</w:t>
      </w:r>
    </w:p>
    <w:p>
      <w:pPr>
        <w:pStyle w:val="7"/>
        <w:spacing w:line="360" w:lineRule="auto"/>
        <w:ind w:left="0" w:leftChars="0" w:firstLine="0" w:firstLineChars="0"/>
        <w:rPr>
          <w:rFonts w:hint="default"/>
          <w:lang w:val="en-US" w:eastAsia="zh-CN"/>
        </w:rPr>
      </w:pPr>
      <w:r>
        <w:rPr>
          <w:rFonts w:hint="eastAsia" w:ascii="宋体" w:hAnsi="宋体" w:eastAsia="宋体" w:cs="宋体"/>
          <w:sz w:val="24"/>
          <w:szCs w:val="24"/>
          <w:lang w:val="en-US" w:eastAsia="zh-CN"/>
        </w:rPr>
        <w:t>日    期：</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w:t>
      </w:r>
    </w:p>
    <w:p>
      <w:pPr>
        <w:pStyle w:val="7"/>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7"/>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pStyle w:val="7"/>
        <w:numPr>
          <w:ilvl w:val="0"/>
          <w:numId w:val="5"/>
        </w:numPr>
        <w:ind w:left="0" w:leftChars="0" w:firstLine="0" w:firstLineChars="0"/>
        <w:outlineLvl w:val="1"/>
        <w:rPr>
          <w:rFonts w:hint="eastAsia"/>
          <w:b/>
          <w:bCs/>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b/>
          <w:bCs/>
          <w:sz w:val="32"/>
          <w:szCs w:val="32"/>
          <w:lang w:val="en-US" w:eastAsia="zh-CN"/>
        </w:rPr>
        <w:t>营业执照</w:t>
      </w:r>
    </w:p>
    <w:p>
      <w:pPr>
        <w:adjustRightInd w:val="0"/>
        <w:snapToGrid w:val="0"/>
        <w:spacing w:line="360" w:lineRule="auto"/>
        <w:jc w:val="left"/>
        <w:outlineLvl w:val="1"/>
        <w:rPr>
          <w:rFonts w:ascii="宋体" w:hAnsi="宋体" w:cs="宋体"/>
          <w:b/>
          <w:sz w:val="32"/>
          <w:szCs w:val="32"/>
        </w:rPr>
      </w:pPr>
      <w:r>
        <w:rPr>
          <w:rFonts w:hint="eastAsia" w:ascii="宋体" w:hAnsi="宋体" w:cs="宋体"/>
          <w:b/>
          <w:sz w:val="32"/>
          <w:szCs w:val="32"/>
        </w:rPr>
        <w:t>三、</w:t>
      </w:r>
      <w:r>
        <w:rPr>
          <w:rFonts w:hint="eastAsia" w:cs="宋体"/>
          <w:b/>
          <w:sz w:val="32"/>
          <w:szCs w:val="32"/>
          <w:lang w:val="en-US" w:eastAsia="zh-CN"/>
        </w:rPr>
        <w:t>报价</w:t>
      </w:r>
      <w:r>
        <w:rPr>
          <w:rFonts w:hint="eastAsia" w:ascii="宋体" w:hAnsi="宋体" w:cs="宋体"/>
          <w:b/>
          <w:sz w:val="32"/>
          <w:szCs w:val="32"/>
        </w:rPr>
        <w:t>响应函</w:t>
      </w:r>
    </w:p>
    <w:p>
      <w:pPr>
        <w:pStyle w:val="9"/>
        <w:spacing w:line="360" w:lineRule="auto"/>
        <w:rPr>
          <w:rFonts w:hint="eastAsia" w:ascii="宋体" w:hAnsi="宋体" w:eastAsia="宋体" w:cs="宋体"/>
          <w:sz w:val="24"/>
          <w:szCs w:val="24"/>
          <w:u w:val="single"/>
        </w:rPr>
      </w:pPr>
      <w:r>
        <w:rPr>
          <w:rFonts w:hint="eastAsia" w:ascii="宋体" w:hAnsi="宋体" w:eastAsia="宋体" w:cs="宋体"/>
          <w:sz w:val="24"/>
          <w:szCs w:val="24"/>
        </w:rPr>
        <w:t>致：</w:t>
      </w:r>
      <w:r>
        <w:rPr>
          <w:rFonts w:hint="eastAsia" w:ascii="宋体" w:hAnsi="宋体" w:eastAsia="宋体" w:cs="宋体"/>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1.如我公司成交，我公司承诺愿意按本次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文件规定及最后报价</w:t>
      </w:r>
      <w:r>
        <w:rPr>
          <w:rFonts w:hint="eastAsia" w:ascii="宋体" w:hAnsi="宋体" w:eastAsia="宋体" w:cs="宋体"/>
          <w:color w:val="000000"/>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2.我方根据本次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我方承诺报价低于同类货物或服务</w:t>
      </w:r>
      <w:r>
        <w:rPr>
          <w:rFonts w:hint="eastAsia" w:cs="宋体"/>
          <w:sz w:val="24"/>
          <w:szCs w:val="24"/>
          <w:lang w:val="en-US" w:eastAsia="zh-CN"/>
        </w:rPr>
        <w:t>或工程</w:t>
      </w:r>
      <w:r>
        <w:rPr>
          <w:rFonts w:hint="eastAsia" w:ascii="宋体" w:hAnsi="宋体" w:cs="宋体"/>
          <w:sz w:val="24"/>
          <w:szCs w:val="24"/>
        </w:rPr>
        <w:t>的市场平均价格。</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cs="宋体"/>
          <w:sz w:val="24"/>
          <w:szCs w:val="24"/>
          <w:lang w:eastAsia="zh-CN"/>
        </w:rPr>
        <w:t>.</w:t>
      </w:r>
      <w:r>
        <w:rPr>
          <w:rFonts w:hint="eastAsia" w:ascii="宋体" w:hAnsi="宋体" w:eastAsia="宋体" w:cs="宋体"/>
          <w:sz w:val="24"/>
          <w:szCs w:val="24"/>
        </w:rPr>
        <w:t>我方已详细审核本次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文件，包括</w:t>
      </w:r>
      <w:r>
        <w:rPr>
          <w:rFonts w:hint="eastAsia" w:ascii="宋体" w:hAnsi="宋体" w:eastAsia="宋体" w:cs="宋体"/>
          <w:sz w:val="24"/>
          <w:szCs w:val="24"/>
          <w:lang w:val="en-US" w:eastAsia="zh-CN"/>
        </w:rPr>
        <w:t>询价</w:t>
      </w:r>
      <w:r>
        <w:rPr>
          <w:rFonts w:hint="eastAsia" w:ascii="宋体" w:hAnsi="宋体" w:eastAsia="宋体" w:cs="宋体"/>
          <w:sz w:val="24"/>
          <w:szCs w:val="24"/>
        </w:rPr>
        <w:t>文件附件、参考资料、</w:t>
      </w:r>
      <w:r>
        <w:rPr>
          <w:rFonts w:hint="eastAsia" w:ascii="宋体" w:hAnsi="宋体" w:eastAsia="宋体" w:cs="宋体"/>
          <w:sz w:val="24"/>
          <w:szCs w:val="24"/>
          <w:lang w:val="en-US" w:eastAsia="zh-CN"/>
        </w:rPr>
        <w:t>询价</w:t>
      </w:r>
      <w:r>
        <w:rPr>
          <w:rFonts w:hint="eastAsia" w:ascii="宋体" w:hAnsi="宋体" w:eastAsia="宋体" w:cs="宋体"/>
          <w:sz w:val="24"/>
          <w:szCs w:val="24"/>
        </w:rPr>
        <w:t>文件修改书或图纸（如有），我方正式认可并遵守本次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文件，并对</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.我方声明</w:t>
      </w:r>
      <w:r>
        <w:rPr>
          <w:rFonts w:hint="eastAsia" w:ascii="宋体" w:hAnsi="宋体" w:eastAsia="宋体" w:cs="宋体"/>
          <w:sz w:val="24"/>
          <w:szCs w:val="24"/>
          <w:lang w:val="en-US" w:eastAsia="zh-CN"/>
        </w:rPr>
        <w:t>响应</w:t>
      </w:r>
      <w:r>
        <w:rPr>
          <w:rFonts w:hint="eastAsia" w:ascii="宋体" w:hAnsi="宋体" w:eastAsia="宋体" w:cs="宋体"/>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sz w:val="24"/>
          <w:szCs w:val="24"/>
          <w:lang w:val="en-US" w:eastAsia="zh-CN"/>
        </w:rPr>
        <w:t>响应</w:t>
      </w:r>
      <w:r>
        <w:rPr>
          <w:rFonts w:hint="eastAsia" w:ascii="宋体" w:hAnsi="宋体" w:eastAsia="宋体" w:cs="宋体"/>
          <w:sz w:val="24"/>
          <w:szCs w:val="24"/>
        </w:rPr>
        <w:t>有关的任何证据、数据或资料。</w:t>
      </w:r>
    </w:p>
    <w:p>
      <w:pPr>
        <w:spacing w:line="360" w:lineRule="auto"/>
        <w:ind w:firstLine="435"/>
        <w:rPr>
          <w:rFonts w:hint="eastAsia" w:ascii="宋体" w:hAnsi="宋体" w:cs="宋体"/>
          <w:sz w:val="24"/>
          <w:szCs w:val="24"/>
        </w:rPr>
      </w:pPr>
      <w:r>
        <w:rPr>
          <w:rFonts w:hint="eastAsia" w:ascii="宋体" w:hAnsi="宋体" w:eastAsia="宋体" w:cs="宋体"/>
          <w:sz w:val="24"/>
          <w:szCs w:val="24"/>
          <w:lang w:val="en-US" w:eastAsia="zh-CN"/>
        </w:rPr>
        <w:t>6.</w:t>
      </w:r>
      <w:r>
        <w:rPr>
          <w:rFonts w:hint="eastAsia" w:ascii="宋体" w:hAnsi="宋体" w:cs="宋体"/>
          <w:sz w:val="24"/>
          <w:szCs w:val="24"/>
        </w:rPr>
        <w:t>我方完全理解贵方不一定接受最低报价的投标。</w:t>
      </w:r>
    </w:p>
    <w:p>
      <w:pPr>
        <w:spacing w:line="360" w:lineRule="auto"/>
        <w:ind w:firstLine="435"/>
        <w:rPr>
          <w:rFonts w:ascii="宋体" w:hAnsi="宋体" w:cs="宋体"/>
          <w:color w:val="000000"/>
          <w:sz w:val="24"/>
          <w:szCs w:val="24"/>
        </w:rPr>
      </w:pPr>
      <w:r>
        <w:rPr>
          <w:rFonts w:hint="eastAsia" w:eastAsia="宋体" w:cs="宋体"/>
          <w:sz w:val="24"/>
          <w:szCs w:val="24"/>
          <w:lang w:val="en-US" w:eastAsia="zh-CN"/>
        </w:rPr>
        <w:t>7.</w:t>
      </w:r>
      <w:r>
        <w:rPr>
          <w:rFonts w:hint="eastAsia" w:ascii="宋体" w:hAnsi="宋体" w:eastAsia="宋体" w:cs="宋体"/>
          <w:sz w:val="24"/>
          <w:szCs w:val="24"/>
        </w:rPr>
        <w:t>我方</w:t>
      </w:r>
      <w:r>
        <w:rPr>
          <w:rFonts w:hint="eastAsia" w:ascii="宋体" w:hAnsi="宋体" w:eastAsia="宋体" w:cs="宋体"/>
          <w:sz w:val="24"/>
          <w:szCs w:val="24"/>
          <w:lang w:val="en-US" w:eastAsia="zh-CN"/>
        </w:rPr>
        <w:t>接收询价</w:t>
      </w:r>
      <w:r>
        <w:rPr>
          <w:rFonts w:hint="eastAsia" w:ascii="宋体" w:hAnsi="宋体" w:eastAsia="宋体" w:cs="宋体"/>
          <w:sz w:val="24"/>
          <w:szCs w:val="24"/>
        </w:rPr>
        <w:t>文件规定的付款方式、免费质保要求。</w:t>
      </w:r>
    </w:p>
    <w:p>
      <w:pPr>
        <w:adjustRightInd w:val="0"/>
        <w:snapToGrid w:val="0"/>
        <w:spacing w:line="360" w:lineRule="auto"/>
        <w:ind w:left="2200" w:leftChars="1000" w:firstLine="0" w:firstLineChars="0"/>
        <w:rPr>
          <w:rFonts w:hint="eastAsia" w:ascii="宋体" w:hAnsi="宋体"/>
          <w:color w:val="000000"/>
          <w:sz w:val="24"/>
          <w:szCs w:val="24"/>
          <w:lang w:eastAsia="zh-CN"/>
        </w:rPr>
      </w:pPr>
      <w:r>
        <w:rPr>
          <w:rFonts w:hint="eastAsia" w:ascii="宋体" w:hAnsi="宋体"/>
          <w:color w:val="000000"/>
          <w:sz w:val="24"/>
          <w:szCs w:val="24"/>
        </w:rPr>
        <w:t>供应商：</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lang w:val="en-US" w:eastAsia="zh-CN"/>
        </w:rPr>
        <w:t>全称+公章</w:t>
      </w:r>
      <w:r>
        <w:rPr>
          <w:rFonts w:hint="eastAsia" w:ascii="宋体" w:hAnsi="宋体"/>
          <w:color w:val="000000"/>
          <w:sz w:val="24"/>
          <w:szCs w:val="24"/>
          <w:lang w:eastAsia="zh-CN"/>
        </w:rPr>
        <w:t>）</w:t>
      </w:r>
    </w:p>
    <w:p>
      <w:pPr>
        <w:spacing w:line="360" w:lineRule="auto"/>
        <w:ind w:left="2200" w:leftChars="1000" w:firstLine="0" w:firstLineChars="0"/>
        <w:rPr>
          <w:rFonts w:ascii="宋体" w:hAnsi="宋体"/>
          <w:color w:val="000000"/>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r>
        <w:rPr>
          <w:rFonts w:hint="eastAsia" w:ascii="宋体" w:hAnsi="宋体"/>
          <w:color w:val="000000"/>
          <w:sz w:val="24"/>
          <w:szCs w:val="24"/>
        </w:rPr>
        <w:t xml:space="preserve">      </w:t>
      </w:r>
    </w:p>
    <w:p>
      <w:pPr>
        <w:spacing w:line="360" w:lineRule="auto"/>
        <w:ind w:left="2200" w:leftChars="1000" w:firstLine="0" w:firstLineChars="0"/>
        <w:jc w:val="left"/>
        <w:rPr>
          <w:rFonts w:hint="eastAsia" w:ascii="宋体" w:hAnsi="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rPr>
          <w:rFonts w:hint="eastAsia" w:ascii="宋体" w:hAnsi="宋体" w:cs="宋体"/>
          <w:sz w:val="24"/>
          <w:szCs w:val="24"/>
        </w:rPr>
      </w:pPr>
      <w:r>
        <w:rPr>
          <w:rFonts w:hint="eastAsia" w:ascii="宋体" w:hAnsi="宋体" w:cs="宋体"/>
          <w:sz w:val="24"/>
          <w:szCs w:val="24"/>
        </w:rPr>
        <w:br w:type="page"/>
      </w:r>
    </w:p>
    <w:p>
      <w:pPr>
        <w:pStyle w:val="4"/>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四、</w:t>
      </w:r>
      <w:bookmarkStart w:id="0" w:name="_Toc31765_WPSOffice_Level1"/>
      <w:bookmarkStart w:id="1" w:name="_Toc11027_WPSOffice_Level1"/>
      <w:bookmarkStart w:id="2" w:name="_Toc10085_WPSOffice_Level1"/>
      <w:bookmarkStart w:id="3" w:name="_Toc23247_WPSOffice_Level1"/>
      <w:r>
        <w:rPr>
          <w:rFonts w:hint="eastAsia" w:ascii="宋体" w:hAnsi="宋体" w:eastAsia="宋体" w:cs="宋体"/>
          <w:sz w:val="32"/>
          <w:szCs w:val="32"/>
        </w:rPr>
        <w:t>无重大违法记录声明函、无不良信用记录声明函</w:t>
      </w:r>
      <w:bookmarkEnd w:id="0"/>
      <w:bookmarkEnd w:id="1"/>
      <w:bookmarkEnd w:id="2"/>
      <w:bookmarkEnd w:id="3"/>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10"/>
        <w:spacing w:line="360" w:lineRule="auto"/>
        <w:ind w:firstLine="480"/>
        <w:rPr>
          <w:rFonts w:hint="eastAsia" w:ascii="宋体" w:hAnsi="宋体" w:eastAsia="宋体" w:cs="宋体"/>
          <w:sz w:val="24"/>
          <w:szCs w:val="24"/>
        </w:rPr>
      </w:pPr>
    </w:p>
    <w:p>
      <w:pPr>
        <w:rPr>
          <w:rFonts w:hint="eastAsia" w:ascii="宋体" w:hAnsi="宋体" w:cs="宋体"/>
          <w:b/>
          <w:bCs/>
          <w:sz w:val="32"/>
          <w:szCs w:val="32"/>
        </w:rPr>
      </w:pPr>
      <w:r>
        <w:rPr>
          <w:rFonts w:hint="eastAsia" w:ascii="宋体" w:hAnsi="宋体" w:cs="宋体"/>
          <w:b/>
          <w:bCs/>
          <w:sz w:val="32"/>
          <w:szCs w:val="32"/>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五、</w:t>
      </w:r>
      <w:r>
        <w:rPr>
          <w:rFonts w:hint="eastAsia" w:ascii="宋体" w:hAnsi="宋体" w:cs="宋体"/>
          <w:b/>
          <w:bCs/>
          <w:sz w:val="32"/>
          <w:szCs w:val="32"/>
        </w:rPr>
        <w:t>授权书</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rPr>
        <w:t>（供应商名称）授权</w:t>
      </w:r>
      <w:r>
        <w:rPr>
          <w:rFonts w:hint="eastAsia" w:hAnsi="宋体" w:eastAsia="宋体"/>
          <w:sz w:val="24"/>
          <w:szCs w:val="24"/>
          <w:u w:val="single"/>
        </w:rPr>
        <w:t xml:space="preserve">       </w:t>
      </w:r>
      <w:r>
        <w:rPr>
          <w:rFonts w:hint="eastAsia" w:hAnsi="宋体" w:eastAsia="宋体"/>
          <w:sz w:val="24"/>
          <w:szCs w:val="24"/>
        </w:rPr>
        <w:t>（供应商授权代表姓名、职务）代表我方参加本项目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8"/>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spacing w:before="120" w:beforeLines="50" w:line="360" w:lineRule="auto"/>
        <w:rPr>
          <w:rFonts w:ascii="宋体" w:hAnsi="宋体" w:cs="宋体"/>
          <w:color w:val="000000"/>
          <w:sz w:val="24"/>
          <w:szCs w:val="28"/>
          <w:u w:val="single"/>
        </w:rPr>
      </w:pPr>
      <w:r>
        <w:rPr>
          <w:rFonts w:hint="eastAsia" w:ascii="宋体" w:hAnsi="宋体" w:cs="宋体"/>
          <w:color w:val="000000"/>
          <w:sz w:val="24"/>
          <w:szCs w:val="28"/>
        </w:rPr>
        <w:t>被授权人手机号码：</w:t>
      </w:r>
      <w:r>
        <w:rPr>
          <w:rFonts w:hint="eastAsia" w:ascii="宋体" w:hAnsi="宋体" w:cs="宋体"/>
          <w:color w:val="000000"/>
          <w:sz w:val="24"/>
          <w:szCs w:val="28"/>
          <w:u w:val="single"/>
        </w:rPr>
        <w:t xml:space="preserve"> </w:t>
      </w:r>
      <w:r>
        <w:rPr>
          <w:rFonts w:hint="eastAsia" w:ascii="宋体" w:hAnsi="宋体" w:cs="宋体"/>
          <w:color w:val="000000"/>
          <w:sz w:val="24"/>
          <w:szCs w:val="28"/>
          <w:u w:val="single"/>
          <w:lang w:val="en-US" w:eastAsia="zh-CN"/>
        </w:rPr>
        <w:t xml:space="preserve">             </w:t>
      </w:r>
      <w:r>
        <w:rPr>
          <w:rFonts w:hint="eastAsia" w:ascii="宋体" w:hAnsi="宋体" w:cs="宋体"/>
          <w:color w:val="000000"/>
          <w:sz w:val="24"/>
          <w:szCs w:val="28"/>
          <w:u w:val="single"/>
        </w:rPr>
        <w:t xml:space="preserve">  </w:t>
      </w:r>
      <w:r>
        <w:rPr>
          <w:rFonts w:hint="eastAsia" w:ascii="宋体" w:hAnsi="宋体" w:cs="宋体"/>
          <w:color w:val="000000"/>
          <w:sz w:val="24"/>
          <w:szCs w:val="28"/>
        </w:rPr>
        <w:t>；</w:t>
      </w:r>
    </w:p>
    <w:p>
      <w:pPr>
        <w:spacing w:line="360" w:lineRule="auto"/>
        <w:rPr>
          <w:rFonts w:ascii="宋体" w:hAnsi="宋体" w:cs="宋体"/>
          <w:color w:val="000000"/>
          <w:sz w:val="24"/>
          <w:szCs w:val="28"/>
        </w:rPr>
      </w:pPr>
      <w:r>
        <w:rPr>
          <w:rFonts w:hint="eastAsia" w:ascii="宋体" w:hAnsi="宋体" w:cs="宋体"/>
          <w:color w:val="000000"/>
          <w:sz w:val="24"/>
          <w:szCs w:val="28"/>
        </w:rPr>
        <w:t>被授权人办公电话：</w:t>
      </w:r>
      <w:r>
        <w:rPr>
          <w:rFonts w:hint="eastAsia" w:ascii="宋体" w:hAnsi="宋体" w:cs="宋体"/>
          <w:color w:val="000000"/>
          <w:sz w:val="24"/>
          <w:szCs w:val="28"/>
          <w:u w:val="single"/>
        </w:rPr>
        <w:t xml:space="preserve"> </w:t>
      </w:r>
      <w:r>
        <w:rPr>
          <w:rFonts w:hint="eastAsia" w:ascii="宋体" w:hAnsi="宋体" w:cs="宋体"/>
          <w:color w:val="000000"/>
          <w:sz w:val="24"/>
          <w:szCs w:val="28"/>
          <w:u w:val="single"/>
          <w:lang w:val="en-US" w:eastAsia="zh-CN"/>
        </w:rPr>
        <w:t xml:space="preserve">            </w:t>
      </w:r>
      <w:r>
        <w:rPr>
          <w:rFonts w:hint="eastAsia" w:ascii="宋体" w:hAnsi="宋体" w:cs="宋体"/>
          <w:color w:val="000000"/>
          <w:sz w:val="24"/>
          <w:szCs w:val="28"/>
          <w:u w:val="single"/>
        </w:rPr>
        <w:t xml:space="preserve">   </w:t>
      </w:r>
      <w:r>
        <w:rPr>
          <w:rFonts w:hint="eastAsia" w:ascii="宋体" w:hAnsi="宋体" w:cs="宋体"/>
          <w:color w:val="000000"/>
          <w:sz w:val="24"/>
          <w:szCs w:val="28"/>
        </w:rPr>
        <w:t xml:space="preserve">。  </w:t>
      </w:r>
    </w:p>
    <w:p>
      <w:pPr>
        <w:adjustRightInd w:val="0"/>
        <w:snapToGrid w:val="0"/>
        <w:spacing w:line="360" w:lineRule="auto"/>
        <w:ind w:firstLine="480" w:firstLineChars="200"/>
        <w:rPr>
          <w:rFonts w:ascii="宋体" w:hAnsi="宋体" w:cs="宋体"/>
          <w:color w:val="000000"/>
          <w:sz w:val="24"/>
          <w:szCs w:val="28"/>
        </w:rPr>
      </w:pPr>
      <w:r>
        <w:rPr>
          <w:rFonts w:hint="eastAsia" w:ascii="宋体" w:hAnsi="宋体" w:cs="宋体"/>
          <w:color w:val="000000"/>
          <w:sz w:val="24"/>
          <w:szCs w:val="28"/>
        </w:rPr>
        <w:t>附：法定代表人身份证明</w:t>
      </w: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7"/>
        <w:ind w:firstLine="0"/>
        <w:rPr>
          <w:rFonts w:hint="eastAsia" w:ascii="宋体" w:hAnsi="宋体"/>
          <w:b/>
          <w:bCs/>
          <w:sz w:val="24"/>
          <w:lang w:val="en-US" w:eastAsia="zh-CN"/>
        </w:rPr>
        <w:sectPr>
          <w:pgSz w:w="11906" w:h="16838"/>
          <w:pgMar w:top="1440" w:right="1800" w:bottom="1440" w:left="1800" w:header="851" w:footer="992" w:gutter="0"/>
          <w:cols w:space="425" w:num="1"/>
          <w:docGrid w:type="lines" w:linePitch="312" w:charSpace="0"/>
        </w:sectPr>
      </w:pPr>
    </w:p>
    <w:p>
      <w:pPr>
        <w:pStyle w:val="4"/>
        <w:outlineLvl w:val="1"/>
        <w:rPr>
          <w:sz w:val="32"/>
          <w:szCs w:val="32"/>
        </w:rPr>
      </w:pPr>
      <w:bookmarkStart w:id="4" w:name="_Toc124761181"/>
      <w:r>
        <w:rPr>
          <w:rFonts w:hint="eastAsia"/>
          <w:b/>
          <w:bCs/>
          <w:sz w:val="32"/>
          <w:szCs w:val="32"/>
          <w:lang w:val="en-US" w:eastAsia="zh-CN"/>
        </w:rPr>
        <w:t>六、</w:t>
      </w:r>
      <w:r>
        <w:rPr>
          <w:rFonts w:hint="eastAsia"/>
          <w:sz w:val="32"/>
          <w:szCs w:val="32"/>
        </w:rPr>
        <w:t>法定代表人身份证明</w:t>
      </w:r>
      <w:bookmarkEnd w:id="4"/>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sz w:val="24"/>
          <w:szCs w:val="24"/>
        </w:rPr>
        <w:t>供应商</w:t>
      </w:r>
      <w:r>
        <w:rPr>
          <w:rFonts w:hint="eastAsia" w:ascii="宋体" w:hAnsi="宋体" w:cs="宋体"/>
          <w:color w:val="000000"/>
          <w:kern w:val="0"/>
          <w:sz w:val="24"/>
          <w:szCs w:val="24"/>
        </w:rPr>
        <w:t>名称：</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 xml:space="preserve"> </w:t>
      </w:r>
    </w:p>
    <w:p>
      <w:pPr>
        <w:autoSpaceDE w:val="0"/>
        <w:autoSpaceDN w:val="0"/>
        <w:adjustRightInd w:val="0"/>
        <w:snapToGrid w:val="0"/>
        <w:spacing w:line="360" w:lineRule="auto"/>
        <w:jc w:val="left"/>
        <w:rPr>
          <w:rFonts w:hint="eastAsia" w:ascii="宋体" w:hAnsi="宋体" w:cs="宋体"/>
          <w:color w:val="000000"/>
          <w:kern w:val="0"/>
          <w:sz w:val="24"/>
          <w:szCs w:val="24"/>
          <w:u w:val="single"/>
          <w:lang w:val="en-US" w:eastAsia="zh-CN"/>
        </w:rPr>
      </w:pPr>
      <w:r>
        <w:rPr>
          <w:rFonts w:hint="eastAsia" w:ascii="宋体" w:hAnsi="宋体" w:cs="宋体"/>
          <w:color w:val="000000"/>
          <w:kern w:val="0"/>
          <w:sz w:val="24"/>
          <w:szCs w:val="24"/>
        </w:rPr>
        <w:t>注册号：</w:t>
      </w:r>
      <w:r>
        <w:rPr>
          <w:rFonts w:hint="eastAsia" w:ascii="宋体" w:hAnsi="宋体" w:cs="宋体"/>
          <w:color w:val="000000"/>
          <w:kern w:val="0"/>
          <w:sz w:val="24"/>
          <w:szCs w:val="24"/>
          <w:u w:val="single"/>
          <w:lang w:val="en-US" w:eastAsia="zh-CN"/>
        </w:rPr>
        <w:t xml:space="preserve">                         </w:t>
      </w:r>
    </w:p>
    <w:p>
      <w:pPr>
        <w:autoSpaceDE w:val="0"/>
        <w:autoSpaceDN w:val="0"/>
        <w:adjustRightInd w:val="0"/>
        <w:snapToGrid w:val="0"/>
        <w:spacing w:line="360" w:lineRule="auto"/>
        <w:jc w:val="left"/>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rPr>
        <w:t>注册地址：</w:t>
      </w:r>
      <w:r>
        <w:rPr>
          <w:rFonts w:hint="eastAsia" w:ascii="宋体" w:hAnsi="宋体" w:cs="宋体"/>
          <w:color w:val="000000"/>
          <w:kern w:val="0"/>
          <w:sz w:val="24"/>
          <w:szCs w:val="24"/>
          <w:u w:val="single"/>
          <w:lang w:val="en-US" w:eastAsia="zh-CN"/>
        </w:rPr>
        <w:t xml:space="preserve">                       </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 xml:space="preserve">成立时间：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日</w:t>
      </w:r>
    </w:p>
    <w:p>
      <w:pPr>
        <w:autoSpaceDE w:val="0"/>
        <w:autoSpaceDN w:val="0"/>
        <w:adjustRightInd w:val="0"/>
        <w:snapToGrid w:val="0"/>
        <w:spacing w:line="360" w:lineRule="auto"/>
        <w:jc w:val="left"/>
        <w:rPr>
          <w:rFonts w:ascii="宋体" w:hAnsi="宋体" w:cs="宋体"/>
          <w:color w:val="000000"/>
          <w:kern w:val="0"/>
          <w:sz w:val="24"/>
          <w:szCs w:val="24"/>
          <w:u w:val="single"/>
        </w:rPr>
      </w:pPr>
      <w:r>
        <w:rPr>
          <w:rFonts w:hint="eastAsia" w:ascii="宋体" w:hAnsi="宋体" w:cs="宋体"/>
          <w:color w:val="000000"/>
          <w:kern w:val="0"/>
          <w:sz w:val="24"/>
          <w:szCs w:val="24"/>
        </w:rPr>
        <w:t>经营期限：</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p>
    <w:p>
      <w:pPr>
        <w:autoSpaceDE w:val="0"/>
        <w:autoSpaceDN w:val="0"/>
        <w:adjustRightInd w:val="0"/>
        <w:snapToGrid w:val="0"/>
        <w:spacing w:line="360" w:lineRule="auto"/>
        <w:jc w:val="left"/>
        <w:rPr>
          <w:rFonts w:ascii="宋体" w:hAnsi="宋体" w:cs="宋体"/>
          <w:color w:val="000000"/>
          <w:kern w:val="0"/>
          <w:sz w:val="24"/>
          <w:szCs w:val="24"/>
          <w:u w:val="single"/>
        </w:rPr>
      </w:pPr>
      <w:r>
        <w:rPr>
          <w:rFonts w:hint="eastAsia" w:ascii="宋体" w:hAnsi="宋体" w:cs="宋体"/>
          <w:color w:val="000000"/>
          <w:kern w:val="0"/>
          <w:sz w:val="24"/>
          <w:szCs w:val="24"/>
        </w:rPr>
        <w:t>经营范围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p>
    <w:p>
      <w:pPr>
        <w:autoSpaceDE w:val="0"/>
        <w:autoSpaceDN w:val="0"/>
        <w:adjustRightInd w:val="0"/>
        <w:snapToGrid w:val="0"/>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法定代表人</w:t>
      </w:r>
      <w:r>
        <w:rPr>
          <w:rFonts w:hint="eastAsia" w:ascii="宋体" w:hAnsi="宋体" w:cs="宋体"/>
          <w:color w:val="000000"/>
          <w:kern w:val="0"/>
          <w:sz w:val="24"/>
          <w:szCs w:val="24"/>
        </w:rPr>
        <w:t>姓名：</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 xml:space="preserve"> 性别：</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年龄：</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职务：</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系</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w:t>
      </w:r>
      <w:r>
        <w:rPr>
          <w:rFonts w:hint="eastAsia" w:ascii="宋体" w:hAnsi="宋体" w:cs="宋体"/>
          <w:color w:val="000000"/>
          <w:sz w:val="24"/>
          <w:szCs w:val="24"/>
        </w:rPr>
        <w:t>供应商</w:t>
      </w:r>
      <w:r>
        <w:rPr>
          <w:rFonts w:hint="eastAsia" w:ascii="宋体" w:hAnsi="宋体" w:cs="宋体"/>
          <w:color w:val="000000"/>
          <w:kern w:val="0"/>
          <w:sz w:val="24"/>
          <w:szCs w:val="24"/>
        </w:rPr>
        <w:t>名称）的法定代表人。</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特此证明。</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046" w:type="dxa"/>
            <w:noWrap w:val="0"/>
            <w:vAlign w:val="center"/>
          </w:tcPr>
          <w:p>
            <w:pPr>
              <w:adjustRightInd w:val="0"/>
              <w:snapToGrid w:val="0"/>
              <w:spacing w:before="120" w:beforeLines="50" w:line="400" w:lineRule="atLeast"/>
              <w:jc w:val="center"/>
              <w:rPr>
                <w:rFonts w:ascii="宋体" w:hAnsi="宋体" w:cs="宋体"/>
                <w:color w:val="000000"/>
                <w:sz w:val="24"/>
                <w:szCs w:val="24"/>
              </w:rPr>
            </w:pPr>
            <w:r>
              <w:rPr>
                <w:rFonts w:hint="eastAsia" w:ascii="宋体" w:hAnsi="宋体" w:cs="宋体"/>
                <w:color w:val="000000"/>
                <w:sz w:val="24"/>
                <w:szCs w:val="24"/>
              </w:rPr>
              <w:t>法定代表人身份证扫描件</w:t>
            </w:r>
          </w:p>
          <w:p>
            <w:pPr>
              <w:pStyle w:val="6"/>
              <w:rPr>
                <w:rFonts w:hint="eastAsia" w:ascii="宋体" w:hAnsi="宋体"/>
                <w:sz w:val="24"/>
                <w:szCs w:val="24"/>
                <w:lang w:val="en-US"/>
              </w:rPr>
            </w:pPr>
          </w:p>
        </w:tc>
      </w:tr>
    </w:tbl>
    <w:p>
      <w:pPr>
        <w:adjustRightInd w:val="0"/>
        <w:snapToGrid w:val="0"/>
        <w:spacing w:before="120" w:beforeLines="50" w:line="360" w:lineRule="auto"/>
        <w:rPr>
          <w:rFonts w:ascii="宋体" w:hAnsi="宋体" w:cs="宋体"/>
          <w:color w:val="000000"/>
          <w:sz w:val="24"/>
          <w:szCs w:val="24"/>
        </w:rPr>
      </w:pPr>
      <w:r>
        <w:rPr>
          <w:rFonts w:hint="eastAsia" w:ascii="宋体" w:hAnsi="宋体" w:cs="宋体"/>
          <w:color w:val="000000"/>
          <w:sz w:val="24"/>
          <w:szCs w:val="24"/>
        </w:rPr>
        <w:t>法定代表人手机号码：</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adjustRightInd w:val="0"/>
        <w:snapToGrid w:val="0"/>
        <w:spacing w:before="120" w:beforeLines="50" w:line="360" w:lineRule="auto"/>
        <w:rPr>
          <w:rFonts w:hint="eastAsia" w:ascii="宋体" w:hAnsi="宋体" w:cs="宋体"/>
          <w:color w:val="000000"/>
          <w:sz w:val="24"/>
          <w:szCs w:val="24"/>
        </w:rPr>
      </w:pPr>
      <w:r>
        <w:rPr>
          <w:rFonts w:hint="eastAsia" w:ascii="宋体" w:hAnsi="宋体" w:cs="宋体"/>
          <w:color w:val="000000"/>
          <w:sz w:val="24"/>
          <w:szCs w:val="24"/>
        </w:rPr>
        <w:t>法定代表人办公电话：</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rPr>
        <w:t xml:space="preserve">。  </w:t>
      </w:r>
    </w:p>
    <w:p>
      <w:pPr>
        <w:adjustRightInd w:val="0"/>
        <w:snapToGrid w:val="0"/>
        <w:spacing w:line="360" w:lineRule="auto"/>
        <w:ind w:firstLine="2040" w:firstLineChars="85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p>
    <w:p>
      <w:pPr>
        <w:adjustRightInd w:val="0"/>
        <w:snapToGrid w:val="0"/>
        <w:spacing w:line="360" w:lineRule="auto"/>
        <w:rPr>
          <w:rFonts w:ascii="宋体" w:hAnsi="宋体"/>
          <w:color w:val="000000"/>
          <w:sz w:val="24"/>
          <w:szCs w:val="24"/>
        </w:rPr>
      </w:pPr>
      <w:r>
        <w:rPr>
          <w:rFonts w:hint="eastAsia" w:ascii="宋体" w:hAnsi="宋体"/>
          <w:color w:val="000000"/>
          <w:sz w:val="24"/>
          <w:szCs w:val="24"/>
        </w:rPr>
        <w:t xml:space="preserve">                 日      期：</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月</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日</w:t>
      </w: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p>
    <w:p>
      <w:pPr>
        <w:rPr>
          <w:rFonts w:hint="eastAsia" w:ascii="宋体" w:hAnsi="宋体" w:cs="宋体"/>
          <w:color w:val="000000"/>
          <w:sz w:val="24"/>
          <w:szCs w:val="24"/>
        </w:rPr>
      </w:pPr>
      <w:r>
        <w:rPr>
          <w:rFonts w:hint="eastAsia" w:ascii="宋体" w:hAnsi="宋体" w:cs="宋体"/>
          <w:color w:val="000000"/>
          <w:sz w:val="24"/>
          <w:szCs w:val="24"/>
        </w:rPr>
        <w:br w:type="page"/>
      </w:r>
    </w:p>
    <w:p>
      <w:pPr>
        <w:spacing w:line="360" w:lineRule="auto"/>
        <w:jc w:val="left"/>
        <w:outlineLvl w:val="1"/>
        <w:rPr>
          <w:rFonts w:asciiTheme="minorEastAsia" w:hAnsiTheme="minorEastAsia" w:eastAsiaTheme="minorEastAsia"/>
          <w:b/>
          <w:sz w:val="24"/>
        </w:rPr>
      </w:pPr>
      <w:r>
        <w:rPr>
          <w:rFonts w:hint="eastAsia" w:ascii="宋体" w:hAnsi="宋体" w:eastAsia="宋体" w:cs="宋体"/>
          <w:b/>
          <w:bCs/>
          <w:color w:val="000000"/>
          <w:sz w:val="32"/>
          <w:szCs w:val="32"/>
          <w:lang w:val="en-US" w:eastAsia="zh-CN"/>
        </w:rPr>
        <w:t>七、</w:t>
      </w:r>
      <w:r>
        <w:rPr>
          <w:rFonts w:hint="eastAsia" w:cs="宋体"/>
          <w:b/>
          <w:bCs/>
          <w:sz w:val="32"/>
          <w:szCs w:val="32"/>
          <w:lang w:val="en-US" w:eastAsia="zh-CN"/>
        </w:rPr>
        <w:t>供应商</w:t>
      </w:r>
      <w:r>
        <w:rPr>
          <w:rFonts w:hint="eastAsia" w:ascii="宋体" w:hAnsi="宋体" w:eastAsia="宋体" w:cs="宋体"/>
          <w:b/>
          <w:bCs/>
          <w:sz w:val="32"/>
          <w:szCs w:val="32"/>
        </w:rPr>
        <w:t>认为需要提供的其他资料</w:t>
      </w:r>
    </w:p>
    <w:p>
      <w:pPr>
        <w:spacing w:line="360" w:lineRule="auto"/>
        <w:rPr>
          <w:rFonts w:hint="default" w:ascii="宋体" w:hAnsi="宋体" w:cs="宋体"/>
          <w:color w:val="000000"/>
          <w:sz w:val="24"/>
          <w:szCs w:val="24"/>
          <w:lang w:val="en-US" w:eastAsia="zh-CN"/>
        </w:rPr>
      </w:pPr>
    </w:p>
    <w:p>
      <w:pPr>
        <w:spacing w:line="360" w:lineRule="auto"/>
        <w:rPr>
          <w:rFonts w:hint="default"/>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EBA82EF9"/>
    <w:multiLevelType w:val="singleLevel"/>
    <w:tmpl w:val="EBA82EF9"/>
    <w:lvl w:ilvl="0" w:tentative="0">
      <w:start w:val="5"/>
      <w:numFmt w:val="decimal"/>
      <w:suff w:val="nothing"/>
      <w:lvlText w:val="%1、"/>
      <w:lvlJc w:val="left"/>
    </w:lvl>
  </w:abstractNum>
  <w:abstractNum w:abstractNumId="2">
    <w:nsid w:val="12B41FD6"/>
    <w:multiLevelType w:val="singleLevel"/>
    <w:tmpl w:val="12B41FD6"/>
    <w:lvl w:ilvl="0" w:tentative="0">
      <w:start w:val="1"/>
      <w:numFmt w:val="chineseCounting"/>
      <w:suff w:val="nothing"/>
      <w:lvlText w:val="%1、"/>
      <w:lvlJc w:val="left"/>
      <w:rPr>
        <w:rFonts w:hint="eastAsia"/>
      </w:rPr>
    </w:lvl>
  </w:abstractNum>
  <w:abstractNum w:abstractNumId="3">
    <w:nsid w:val="1B7BA50C"/>
    <w:multiLevelType w:val="singleLevel"/>
    <w:tmpl w:val="1B7BA50C"/>
    <w:lvl w:ilvl="0" w:tentative="0">
      <w:start w:val="1"/>
      <w:numFmt w:val="decimal"/>
      <w:lvlText w:val="%1."/>
      <w:lvlJc w:val="left"/>
      <w:pPr>
        <w:tabs>
          <w:tab w:val="left" w:pos="312"/>
        </w:tabs>
      </w:pPr>
    </w:lvl>
  </w:abstractNum>
  <w:abstractNum w:abstractNumId="4">
    <w:nsid w:val="270B8874"/>
    <w:multiLevelType w:val="singleLevel"/>
    <w:tmpl w:val="270B8874"/>
    <w:lvl w:ilvl="0" w:tentative="0">
      <w:start w:val="1"/>
      <w:numFmt w:val="decimal"/>
      <w:suff w:val="nothing"/>
      <w:lvlText w:val="%1、"/>
      <w:lvlJc w:val="left"/>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1A2968"/>
    <w:rsid w:val="00DD7A05"/>
    <w:rsid w:val="04365AA1"/>
    <w:rsid w:val="06BE3C9E"/>
    <w:rsid w:val="090E0B90"/>
    <w:rsid w:val="0E6D6359"/>
    <w:rsid w:val="0EE675A2"/>
    <w:rsid w:val="0F2B6A4C"/>
    <w:rsid w:val="139B5716"/>
    <w:rsid w:val="13AA5959"/>
    <w:rsid w:val="14A15B71"/>
    <w:rsid w:val="16104199"/>
    <w:rsid w:val="16756650"/>
    <w:rsid w:val="17A9122C"/>
    <w:rsid w:val="17F44D18"/>
    <w:rsid w:val="1B0953CA"/>
    <w:rsid w:val="1BB44881"/>
    <w:rsid w:val="1D7919B9"/>
    <w:rsid w:val="1D791BCF"/>
    <w:rsid w:val="2162214F"/>
    <w:rsid w:val="22186B22"/>
    <w:rsid w:val="229312B7"/>
    <w:rsid w:val="22CA1B74"/>
    <w:rsid w:val="24A7643D"/>
    <w:rsid w:val="27FD1F46"/>
    <w:rsid w:val="2C0F03D0"/>
    <w:rsid w:val="2C974E26"/>
    <w:rsid w:val="30E70C9B"/>
    <w:rsid w:val="35920757"/>
    <w:rsid w:val="36956B1D"/>
    <w:rsid w:val="37572821"/>
    <w:rsid w:val="377119CD"/>
    <w:rsid w:val="38047054"/>
    <w:rsid w:val="39A22AAB"/>
    <w:rsid w:val="3B765A19"/>
    <w:rsid w:val="40DC54F6"/>
    <w:rsid w:val="42DA056C"/>
    <w:rsid w:val="4AF95C0F"/>
    <w:rsid w:val="4FC5708E"/>
    <w:rsid w:val="50F03F5D"/>
    <w:rsid w:val="515B748C"/>
    <w:rsid w:val="52F12453"/>
    <w:rsid w:val="54BB5053"/>
    <w:rsid w:val="568D26C1"/>
    <w:rsid w:val="569F4500"/>
    <w:rsid w:val="598A6D5E"/>
    <w:rsid w:val="5CE1635D"/>
    <w:rsid w:val="5E7B2F72"/>
    <w:rsid w:val="5EDB1920"/>
    <w:rsid w:val="600F4A8D"/>
    <w:rsid w:val="60815B00"/>
    <w:rsid w:val="624B3AF6"/>
    <w:rsid w:val="699E4FA8"/>
    <w:rsid w:val="6C931F7E"/>
    <w:rsid w:val="6F3D6F7D"/>
    <w:rsid w:val="756A51E1"/>
    <w:rsid w:val="77DE0B76"/>
    <w:rsid w:val="7A784291"/>
    <w:rsid w:val="7A865474"/>
    <w:rsid w:val="7B476FEF"/>
    <w:rsid w:val="7B6A44CF"/>
    <w:rsid w:val="7CC83BA3"/>
    <w:rsid w:val="7D7E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2"/>
    <w:basedOn w:val="1"/>
    <w:next w:val="1"/>
    <w:qFormat/>
    <w:uiPriority w:val="0"/>
    <w:pPr>
      <w:keepNext/>
      <w:spacing w:line="360" w:lineRule="auto"/>
      <w:jc w:val="left"/>
      <w:outlineLvl w:val="1"/>
    </w:pPr>
    <w:rPr>
      <w:rFonts w:ascii="宋体" w:hAnsi="宋体"/>
      <w:b/>
      <w:color w:val="000000"/>
      <w:sz w:val="28"/>
      <w:lang w:val="zh-CN"/>
    </w:rPr>
  </w:style>
  <w:style w:type="paragraph" w:styleId="5">
    <w:name w:val="heading 3"/>
    <w:basedOn w:val="1"/>
    <w:next w:val="1"/>
    <w:qFormat/>
    <w:uiPriority w:val="0"/>
    <w:pPr>
      <w:keepNext/>
      <w:keepLines/>
      <w:spacing w:line="360" w:lineRule="auto"/>
      <w:jc w:val="left"/>
      <w:outlineLvl w:val="2"/>
    </w:pPr>
    <w:rPr>
      <w:b/>
      <w:bCs/>
      <w:sz w:val="28"/>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rPr>
      <w:kern w:val="0"/>
      <w:sz w:val="20"/>
    </w:rPr>
  </w:style>
  <w:style w:type="paragraph" w:styleId="3">
    <w:name w:val="envelope return"/>
    <w:basedOn w:val="1"/>
    <w:qFormat/>
    <w:uiPriority w:val="0"/>
    <w:pPr>
      <w:widowControl/>
    </w:pPr>
    <w:rPr>
      <w:rFonts w:ascii="Times New Roman" w:hAnsi="Times New Roman" w:cs="Times New Roman"/>
      <w:kern w:val="0"/>
      <w:sz w:val="22"/>
      <w:lang w:val="en-GB" w:eastAsia="en-US"/>
    </w:rPr>
  </w:style>
  <w:style w:type="paragraph" w:styleId="6">
    <w:name w:val="Body Text"/>
    <w:basedOn w:val="1"/>
    <w:next w:val="7"/>
    <w:qFormat/>
    <w:uiPriority w:val="1"/>
    <w:rPr>
      <w:rFonts w:ascii="宋体" w:hAnsi="宋体" w:eastAsia="宋体" w:cs="宋体"/>
      <w:sz w:val="24"/>
      <w:szCs w:val="24"/>
      <w:lang w:val="zh-CN" w:eastAsia="zh-CN" w:bidi="zh-CN"/>
    </w:rPr>
  </w:style>
  <w:style w:type="paragraph" w:styleId="7">
    <w:name w:val="Body Text First Indent"/>
    <w:basedOn w:val="6"/>
    <w:next w:val="1"/>
    <w:qFormat/>
    <w:uiPriority w:val="0"/>
    <w:pPr>
      <w:ind w:firstLine="420" w:firstLineChars="100"/>
    </w:pPr>
  </w:style>
  <w:style w:type="paragraph" w:styleId="8">
    <w:name w:val="Plain Text"/>
    <w:basedOn w:val="1"/>
    <w:qFormat/>
    <w:uiPriority w:val="99"/>
    <w:rPr>
      <w:rFonts w:ascii="宋体" w:hAnsi="Courier New" w:eastAsiaTheme="minorEastAsia" w:cstheme="minorBidi"/>
      <w:szCs w:val="22"/>
    </w:rPr>
  </w:style>
  <w:style w:type="paragraph" w:styleId="9">
    <w:name w:val="Date"/>
    <w:basedOn w:val="1"/>
    <w:next w:val="1"/>
    <w:qFormat/>
    <w:uiPriority w:val="0"/>
    <w:rPr>
      <w:rFonts w:ascii="Arial" w:hAnsi="Arial" w:cs="Arial"/>
      <w:b/>
      <w:sz w:val="28"/>
    </w:rPr>
  </w:style>
  <w:style w:type="paragraph" w:styleId="10">
    <w:name w:val="Body Text First Indent 2"/>
    <w:basedOn w:val="2"/>
    <w:qFormat/>
    <w:uiPriority w:val="0"/>
    <w:pPr>
      <w:ind w:firstLine="420" w:firstLineChars="20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3190</Words>
  <Characters>3381</Characters>
  <Lines>0</Lines>
  <Paragraphs>0</Paragraphs>
  <TotalTime>2</TotalTime>
  <ScaleCrop>false</ScaleCrop>
  <LinksUpToDate>false</LinksUpToDate>
  <CharactersWithSpaces>3862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2022-11-11T03:18:00Z</cp:lastPrinted>
  <dcterms:modified xsi:type="dcterms:W3CDTF">2023-12-26T01:41:00Z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E60D91AF0EC04926B6CE8DBBBA3DA628_13</vt:lpwstr>
  </property>
</Properties>
</file>